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97E" w:rsidRPr="00C72FC0" w:rsidRDefault="00C72FC0" w:rsidP="00C72FC0">
      <w:pPr>
        <w:jc w:val="both"/>
        <w:rPr>
          <w:rFonts w:ascii="Times New Roman" w:hAnsi="Times New Roman" w:cs="Times New Roman"/>
          <w:b/>
          <w:sz w:val="28"/>
        </w:rPr>
      </w:pPr>
      <w:r w:rsidRPr="00C72FC0">
        <w:rPr>
          <w:rFonts w:ascii="Times New Roman" w:hAnsi="Times New Roman" w:cs="Times New Roman"/>
          <w:b/>
          <w:sz w:val="28"/>
        </w:rPr>
        <w:t>Pytanie 1.</w:t>
      </w:r>
    </w:p>
    <w:p w:rsidR="00C72FC0" w:rsidRPr="00193628" w:rsidRDefault="00C72FC0" w:rsidP="00193628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</w:rPr>
      </w:pPr>
      <w:r w:rsidRPr="00193628">
        <w:rPr>
          <w:rFonts w:ascii="Times New Roman" w:hAnsi="Times New Roman" w:cs="Times New Roman"/>
          <w:sz w:val="28"/>
        </w:rPr>
        <w:t xml:space="preserve">Czy Zamawiający sprecyzuje sposób sprawdzania spełnienia ww. parametru </w:t>
      </w:r>
      <w:r w:rsidRPr="00193628">
        <w:rPr>
          <w:rFonts w:ascii="Times New Roman" w:hAnsi="Times New Roman" w:cs="Times New Roman"/>
          <w:sz w:val="28"/>
        </w:rPr>
        <w:br/>
        <w:t>w tablicach, których producenci nie przedstawiają parametru rozdzielczości bez podawania jednostek, lub zrezygnuje z nieprecyzyjnego wymogu ?.</w:t>
      </w:r>
    </w:p>
    <w:p w:rsidR="00D8066B" w:rsidRDefault="00D8066B" w:rsidP="00C72FC0">
      <w:pPr>
        <w:jc w:val="both"/>
        <w:rPr>
          <w:rFonts w:ascii="Times New Roman" w:hAnsi="Times New Roman" w:cs="Times New Roman"/>
          <w:b/>
          <w:sz w:val="28"/>
        </w:rPr>
      </w:pPr>
      <w:r w:rsidRPr="00D8066B">
        <w:rPr>
          <w:rFonts w:ascii="Times New Roman" w:hAnsi="Times New Roman" w:cs="Times New Roman"/>
          <w:b/>
          <w:sz w:val="28"/>
        </w:rPr>
        <w:t>Odpowiedź :</w:t>
      </w:r>
    </w:p>
    <w:p w:rsidR="00D8066B" w:rsidRDefault="00D8066B" w:rsidP="00C72FC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Dokonamy sprawdzenia spełnienia ww. parametrów w tablicy oparciu </w:t>
      </w:r>
      <w:r>
        <w:rPr>
          <w:rFonts w:ascii="Times New Roman" w:hAnsi="Times New Roman" w:cs="Times New Roman"/>
          <w:sz w:val="28"/>
        </w:rPr>
        <w:br/>
        <w:t>o dostarczoną dokumentację</w:t>
      </w:r>
      <w:r w:rsidRPr="00D8066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techniczną. </w:t>
      </w:r>
    </w:p>
    <w:p w:rsidR="00193628" w:rsidRDefault="00193628" w:rsidP="00193628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W opisie przedmiotu zamówienia zadania 1, poz. 1 mobilna tablica interaktywna, Zamawiający w opisie przedmiotu zamówienia nie przedstawia żadnych wymogów dot. tablicy interaktywnej (technologia wykonania, parametry, jakość powierzchni).</w:t>
      </w:r>
    </w:p>
    <w:p w:rsidR="00193628" w:rsidRDefault="00193628" w:rsidP="00193628">
      <w:pPr>
        <w:tabs>
          <w:tab w:val="left" w:pos="284"/>
        </w:tabs>
        <w:jc w:val="both"/>
        <w:rPr>
          <w:rFonts w:ascii="Times New Roman" w:hAnsi="Times New Roman" w:cs="Times New Roman"/>
          <w:b/>
          <w:sz w:val="28"/>
        </w:rPr>
      </w:pPr>
      <w:r w:rsidRPr="00193628">
        <w:rPr>
          <w:rFonts w:ascii="Times New Roman" w:hAnsi="Times New Roman" w:cs="Times New Roman"/>
          <w:b/>
          <w:sz w:val="28"/>
        </w:rPr>
        <w:t>Odpowiedź:</w:t>
      </w:r>
    </w:p>
    <w:p w:rsidR="00193628" w:rsidRDefault="00193628" w:rsidP="00193628">
      <w:pPr>
        <w:tabs>
          <w:tab w:val="left" w:pos="284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W odniesieniu do </w:t>
      </w:r>
      <w:r>
        <w:rPr>
          <w:rFonts w:ascii="Times New Roman" w:hAnsi="Times New Roman" w:cs="Times New Roman"/>
          <w:sz w:val="28"/>
        </w:rPr>
        <w:t>zadania 1, poz. 1 mobilna tablica interaktywna, Zamawiający</w:t>
      </w:r>
      <w:r>
        <w:rPr>
          <w:rFonts w:ascii="Times New Roman" w:hAnsi="Times New Roman" w:cs="Times New Roman"/>
          <w:sz w:val="28"/>
        </w:rPr>
        <w:t xml:space="preserve"> uzupełnia dane techniczne o:</w:t>
      </w:r>
    </w:p>
    <w:p w:rsidR="00193628" w:rsidRDefault="00193628" w:rsidP="00193628">
      <w:pPr>
        <w:tabs>
          <w:tab w:val="left" w:pos="284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wymiar tablicy max 1720x1250</w:t>
      </w:r>
      <w:r w:rsidR="008149AC">
        <w:rPr>
          <w:rFonts w:ascii="Times New Roman" w:hAnsi="Times New Roman" w:cs="Times New Roman"/>
          <w:sz w:val="28"/>
        </w:rPr>
        <w:t>mm</w:t>
      </w:r>
      <w:bookmarkStart w:id="0" w:name="_GoBack"/>
      <w:bookmarkEnd w:id="0"/>
    </w:p>
    <w:p w:rsidR="00193628" w:rsidRDefault="008E2514" w:rsidP="00193628">
      <w:pPr>
        <w:tabs>
          <w:tab w:val="left" w:pos="284"/>
        </w:tabs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- rodzaj powierzchni</w:t>
      </w:r>
      <w:r w:rsidR="00193628">
        <w:rPr>
          <w:rFonts w:ascii="Times New Roman" w:hAnsi="Times New Roman" w:cs="Times New Roman"/>
          <w:sz w:val="28"/>
        </w:rPr>
        <w:t>: magnetyczna, matowa, suchościeralna</w:t>
      </w:r>
      <w:r>
        <w:rPr>
          <w:rFonts w:ascii="Times New Roman" w:hAnsi="Times New Roman" w:cs="Times New Roman"/>
          <w:sz w:val="28"/>
        </w:rPr>
        <w:t>.</w:t>
      </w:r>
    </w:p>
    <w:p w:rsidR="00D8066B" w:rsidRDefault="00D8066B" w:rsidP="00C72FC0">
      <w:pPr>
        <w:jc w:val="both"/>
        <w:rPr>
          <w:rFonts w:ascii="Times New Roman" w:hAnsi="Times New Roman" w:cs="Times New Roman"/>
          <w:b/>
          <w:sz w:val="28"/>
        </w:rPr>
      </w:pPr>
    </w:p>
    <w:p w:rsidR="00C72FC0" w:rsidRDefault="00C72FC0" w:rsidP="00C72FC0">
      <w:pPr>
        <w:jc w:val="both"/>
        <w:rPr>
          <w:rFonts w:ascii="Times New Roman" w:hAnsi="Times New Roman" w:cs="Times New Roman"/>
          <w:b/>
          <w:sz w:val="28"/>
        </w:rPr>
      </w:pPr>
      <w:r w:rsidRPr="00C72FC0">
        <w:rPr>
          <w:rFonts w:ascii="Times New Roman" w:hAnsi="Times New Roman" w:cs="Times New Roman"/>
          <w:b/>
          <w:sz w:val="28"/>
        </w:rPr>
        <w:t xml:space="preserve">Pytanie 2. </w:t>
      </w:r>
    </w:p>
    <w:p w:rsidR="00C72FC0" w:rsidRDefault="00C72FC0" w:rsidP="00C72FC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Czy zamawiający przedst</w:t>
      </w:r>
      <w:r w:rsidRPr="00C72FC0">
        <w:rPr>
          <w:rFonts w:ascii="Times New Roman" w:hAnsi="Times New Roman" w:cs="Times New Roman"/>
          <w:sz w:val="28"/>
        </w:rPr>
        <w:t xml:space="preserve">awi </w:t>
      </w:r>
      <w:r>
        <w:rPr>
          <w:rFonts w:ascii="Times New Roman" w:hAnsi="Times New Roman" w:cs="Times New Roman"/>
          <w:sz w:val="28"/>
        </w:rPr>
        <w:t xml:space="preserve">swoje wymagania w tym zakresie, czy uzna </w:t>
      </w:r>
      <w:r>
        <w:rPr>
          <w:rFonts w:ascii="Times New Roman" w:hAnsi="Times New Roman" w:cs="Times New Roman"/>
          <w:sz w:val="28"/>
        </w:rPr>
        <w:br/>
        <w:t xml:space="preserve">za oczekiwane rozwiązanie również np. lakierowaną białą tablicę magnetyczną </w:t>
      </w:r>
      <w:r>
        <w:rPr>
          <w:rFonts w:ascii="Times New Roman" w:hAnsi="Times New Roman" w:cs="Times New Roman"/>
          <w:sz w:val="28"/>
        </w:rPr>
        <w:br/>
        <w:t xml:space="preserve">z przystawką interaktywną ?. </w:t>
      </w:r>
    </w:p>
    <w:p w:rsidR="00D8066B" w:rsidRDefault="008E2514" w:rsidP="00D8066B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Odpowiedź</w:t>
      </w:r>
      <w:r w:rsidR="00D8066B" w:rsidRPr="00D8066B">
        <w:rPr>
          <w:rFonts w:ascii="Times New Roman" w:hAnsi="Times New Roman" w:cs="Times New Roman"/>
          <w:b/>
          <w:sz w:val="28"/>
        </w:rPr>
        <w:t>:</w:t>
      </w:r>
    </w:p>
    <w:p w:rsidR="008E2514" w:rsidRDefault="00D8066B" w:rsidP="008E25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Zamawiający </w:t>
      </w:r>
      <w:r w:rsidR="008E2514">
        <w:rPr>
          <w:rFonts w:ascii="Times New Roman" w:hAnsi="Times New Roman" w:cs="Times New Roman"/>
          <w:sz w:val="28"/>
        </w:rPr>
        <w:t xml:space="preserve">przedstawił </w:t>
      </w:r>
      <w:r>
        <w:rPr>
          <w:rFonts w:ascii="Times New Roman" w:hAnsi="Times New Roman" w:cs="Times New Roman"/>
          <w:sz w:val="28"/>
        </w:rPr>
        <w:t>uzupełnia o</w:t>
      </w:r>
      <w:r w:rsidR="008E2514">
        <w:rPr>
          <w:rFonts w:ascii="Times New Roman" w:hAnsi="Times New Roman" w:cs="Times New Roman"/>
          <w:sz w:val="28"/>
        </w:rPr>
        <w:t xml:space="preserve"> dodatkowe parametry mobilnej tablicy interaktywnej w powyższej odpowiedzi do pytania </w:t>
      </w:r>
      <w:r w:rsidR="008E2514" w:rsidRPr="008E2514">
        <w:rPr>
          <w:rFonts w:ascii="Times New Roman" w:hAnsi="Times New Roman" w:cs="Times New Roman"/>
          <w:b/>
          <w:sz w:val="28"/>
        </w:rPr>
        <w:t>1</w:t>
      </w:r>
      <w:r w:rsidR="008E2514">
        <w:rPr>
          <w:rFonts w:ascii="Times New Roman" w:hAnsi="Times New Roman" w:cs="Times New Roman"/>
          <w:sz w:val="28"/>
        </w:rPr>
        <w:t xml:space="preserve"> punkt 2. Nie dopuszczamy innych rozwiązań (np.:</w:t>
      </w:r>
      <w:r w:rsidR="008E2514" w:rsidRPr="008E2514">
        <w:rPr>
          <w:rFonts w:ascii="Times New Roman" w:hAnsi="Times New Roman" w:cs="Times New Roman"/>
          <w:sz w:val="28"/>
        </w:rPr>
        <w:t xml:space="preserve"> </w:t>
      </w:r>
      <w:r w:rsidR="008E2514">
        <w:rPr>
          <w:rFonts w:ascii="Times New Roman" w:hAnsi="Times New Roman" w:cs="Times New Roman"/>
          <w:sz w:val="28"/>
        </w:rPr>
        <w:t xml:space="preserve">lakierowaną białą tablicę magnetyczną </w:t>
      </w:r>
      <w:r w:rsidR="008E2514">
        <w:rPr>
          <w:rFonts w:ascii="Times New Roman" w:hAnsi="Times New Roman" w:cs="Times New Roman"/>
          <w:sz w:val="28"/>
        </w:rPr>
        <w:t>z przystawką interaktywną).</w:t>
      </w:r>
    </w:p>
    <w:p w:rsidR="00D8066B" w:rsidRDefault="00D8066B" w:rsidP="008E2514">
      <w:pPr>
        <w:ind w:firstLine="1"/>
        <w:jc w:val="both"/>
        <w:rPr>
          <w:rFonts w:ascii="Times New Roman" w:hAnsi="Times New Roman" w:cs="Times New Roman"/>
          <w:sz w:val="28"/>
        </w:rPr>
      </w:pPr>
    </w:p>
    <w:p w:rsidR="001D5B99" w:rsidRDefault="001D5B99" w:rsidP="008E2514">
      <w:pPr>
        <w:jc w:val="both"/>
        <w:rPr>
          <w:rFonts w:ascii="Times New Roman" w:hAnsi="Times New Roman" w:cs="Times New Roman"/>
          <w:b/>
          <w:sz w:val="28"/>
        </w:rPr>
      </w:pPr>
    </w:p>
    <w:p w:rsidR="001D5B99" w:rsidRDefault="001D5B99" w:rsidP="008E2514">
      <w:pPr>
        <w:jc w:val="both"/>
        <w:rPr>
          <w:rFonts w:ascii="Times New Roman" w:hAnsi="Times New Roman" w:cs="Times New Roman"/>
          <w:b/>
          <w:sz w:val="28"/>
        </w:rPr>
      </w:pPr>
    </w:p>
    <w:p w:rsidR="001D5B99" w:rsidRDefault="001D5B99" w:rsidP="008E2514">
      <w:pPr>
        <w:jc w:val="both"/>
        <w:rPr>
          <w:rFonts w:ascii="Times New Roman" w:hAnsi="Times New Roman" w:cs="Times New Roman"/>
          <w:b/>
          <w:sz w:val="28"/>
        </w:rPr>
      </w:pPr>
    </w:p>
    <w:p w:rsidR="001D5B99" w:rsidRDefault="001D5B99" w:rsidP="008E2514">
      <w:pPr>
        <w:jc w:val="both"/>
        <w:rPr>
          <w:rFonts w:ascii="Times New Roman" w:hAnsi="Times New Roman" w:cs="Times New Roman"/>
          <w:b/>
          <w:sz w:val="28"/>
        </w:rPr>
      </w:pPr>
    </w:p>
    <w:p w:rsidR="008E2514" w:rsidRDefault="008E2514" w:rsidP="008E2514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Pytanie 3</w:t>
      </w:r>
      <w:r w:rsidRPr="00C72FC0">
        <w:rPr>
          <w:rFonts w:ascii="Times New Roman" w:hAnsi="Times New Roman" w:cs="Times New Roman"/>
          <w:b/>
          <w:sz w:val="28"/>
        </w:rPr>
        <w:t xml:space="preserve">. </w:t>
      </w:r>
    </w:p>
    <w:p w:rsidR="00D8066B" w:rsidRDefault="008E2514" w:rsidP="00C72FC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Czy Zamawiający zweryfikuje swoje wymogi dot. </w:t>
      </w:r>
      <w:r w:rsidR="001D5B99">
        <w:rPr>
          <w:rFonts w:ascii="Times New Roman" w:hAnsi="Times New Roman" w:cs="Times New Roman"/>
          <w:sz w:val="28"/>
        </w:rPr>
        <w:t>klasy projektora przeznaczonego do nieokreślonej tablicy interaktywnej ?</w:t>
      </w:r>
    </w:p>
    <w:p w:rsidR="001D5B99" w:rsidRDefault="001D5B99" w:rsidP="001D5B99">
      <w:pPr>
        <w:jc w:val="both"/>
        <w:rPr>
          <w:rFonts w:ascii="Times New Roman" w:hAnsi="Times New Roman" w:cs="Times New Roman"/>
          <w:b/>
          <w:sz w:val="28"/>
        </w:rPr>
      </w:pPr>
    </w:p>
    <w:p w:rsidR="001D5B99" w:rsidRDefault="001D5B99" w:rsidP="001D5B99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Odpowiedź</w:t>
      </w:r>
      <w:r w:rsidRPr="00D8066B">
        <w:rPr>
          <w:rFonts w:ascii="Times New Roman" w:hAnsi="Times New Roman" w:cs="Times New Roman"/>
          <w:b/>
          <w:sz w:val="28"/>
        </w:rPr>
        <w:t>:</w:t>
      </w:r>
    </w:p>
    <w:p w:rsidR="001D5B99" w:rsidRDefault="001D5B99" w:rsidP="00C72FC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Zamawiający uzupełnia parametry dotyczące projektora o:</w:t>
      </w:r>
    </w:p>
    <w:p w:rsidR="001D5B99" w:rsidRDefault="001D5B99" w:rsidP="00C72FC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format obrazu 16:9 i 4:3</w:t>
      </w:r>
    </w:p>
    <w:p w:rsidR="001D5B99" w:rsidRDefault="001D5B99" w:rsidP="00C72FC0">
      <w:pPr>
        <w:jc w:val="both"/>
        <w:rPr>
          <w:rFonts w:ascii="Times New Roman" w:hAnsi="Times New Roman" w:cs="Times New Roman"/>
          <w:sz w:val="28"/>
        </w:rPr>
      </w:pPr>
    </w:p>
    <w:p w:rsidR="001D5B99" w:rsidRDefault="001D5B99" w:rsidP="001D5B99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Pytanie 4</w:t>
      </w:r>
      <w:r w:rsidRPr="00C72FC0">
        <w:rPr>
          <w:rFonts w:ascii="Times New Roman" w:hAnsi="Times New Roman" w:cs="Times New Roman"/>
          <w:b/>
          <w:sz w:val="28"/>
        </w:rPr>
        <w:t xml:space="preserve">. </w:t>
      </w:r>
    </w:p>
    <w:p w:rsidR="001D5B99" w:rsidRDefault="001D5B99" w:rsidP="00C72FC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Czy zamawiający zmieni opis parametru na „uchwyt dostosowany do zaoferowanego projektora” ?</w:t>
      </w:r>
    </w:p>
    <w:p w:rsidR="001D5B99" w:rsidRDefault="001D5B99" w:rsidP="001D5B99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Odpowiedź</w:t>
      </w:r>
      <w:r w:rsidRPr="00D8066B">
        <w:rPr>
          <w:rFonts w:ascii="Times New Roman" w:hAnsi="Times New Roman" w:cs="Times New Roman"/>
          <w:b/>
          <w:sz w:val="28"/>
        </w:rPr>
        <w:t>:</w:t>
      </w:r>
    </w:p>
    <w:p w:rsidR="001D5B99" w:rsidRDefault="001D5B99" w:rsidP="00C72FC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Zamawiający zmienia zapis dotyczący uchwytu na: „uchwyt dostosowany do zaoferowanego projektora”</w:t>
      </w:r>
    </w:p>
    <w:p w:rsidR="001D5B99" w:rsidRDefault="001D5B99" w:rsidP="00C72FC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1D5B99" w:rsidRDefault="001D5B99" w:rsidP="00C72FC0">
      <w:pPr>
        <w:jc w:val="both"/>
        <w:rPr>
          <w:rFonts w:ascii="Times New Roman" w:hAnsi="Times New Roman" w:cs="Times New Roman"/>
          <w:sz w:val="28"/>
        </w:rPr>
      </w:pPr>
    </w:p>
    <w:p w:rsidR="001D5B99" w:rsidRDefault="001D5B99" w:rsidP="00C72FC0">
      <w:pPr>
        <w:jc w:val="both"/>
        <w:rPr>
          <w:rFonts w:ascii="Times New Roman" w:hAnsi="Times New Roman" w:cs="Times New Roman"/>
          <w:sz w:val="28"/>
        </w:rPr>
      </w:pPr>
    </w:p>
    <w:p w:rsidR="001D5B99" w:rsidRDefault="001D5B99" w:rsidP="00C72FC0">
      <w:pPr>
        <w:jc w:val="both"/>
        <w:rPr>
          <w:rFonts w:ascii="Times New Roman" w:hAnsi="Times New Roman" w:cs="Times New Roman"/>
          <w:sz w:val="28"/>
        </w:rPr>
      </w:pPr>
    </w:p>
    <w:p w:rsidR="00D8066B" w:rsidRPr="00C72FC0" w:rsidRDefault="00D8066B" w:rsidP="00C72FC0">
      <w:pPr>
        <w:jc w:val="both"/>
        <w:rPr>
          <w:rFonts w:ascii="Times New Roman" w:hAnsi="Times New Roman" w:cs="Times New Roman"/>
          <w:sz w:val="28"/>
        </w:rPr>
      </w:pPr>
    </w:p>
    <w:sectPr w:rsidR="00D8066B" w:rsidRPr="00C72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827480"/>
    <w:multiLevelType w:val="hybridMultilevel"/>
    <w:tmpl w:val="024EC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A9"/>
    <w:rsid w:val="00193628"/>
    <w:rsid w:val="001D5B99"/>
    <w:rsid w:val="00243FA9"/>
    <w:rsid w:val="008149AC"/>
    <w:rsid w:val="0087497E"/>
    <w:rsid w:val="008E2514"/>
    <w:rsid w:val="00C72FC0"/>
    <w:rsid w:val="00D8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A2BF9-732B-4308-81CC-6A2B0533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36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2016-12-12T08:17:00Z</dcterms:created>
  <dcterms:modified xsi:type="dcterms:W3CDTF">2016-12-12T08:17:00Z</dcterms:modified>
</cp:coreProperties>
</file>