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22C" w:rsidRDefault="00125A1E" w:rsidP="005A222C">
      <w:pPr>
        <w:pBdr>
          <w:bottom w:val="single" w:sz="6" w:space="4" w:color="444444"/>
        </w:pBd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lang w:eastAsia="pl-PL"/>
        </w:rPr>
      </w:pPr>
      <w:r w:rsidRPr="005A222C">
        <w:rPr>
          <w:rFonts w:ascii="Arial" w:eastAsia="Times New Roman" w:hAnsi="Arial" w:cs="Arial"/>
          <w:b/>
          <w:bCs/>
          <w:color w:val="000000"/>
          <w:kern w:val="36"/>
          <w:lang w:eastAsia="pl-PL"/>
        </w:rPr>
        <w:t xml:space="preserve">Dyrektor </w:t>
      </w:r>
      <w:r w:rsidR="000E33E0" w:rsidRPr="005A222C">
        <w:rPr>
          <w:rFonts w:ascii="Arial" w:eastAsia="Times New Roman" w:hAnsi="Arial" w:cs="Arial"/>
          <w:b/>
          <w:bCs/>
          <w:color w:val="000000"/>
          <w:kern w:val="36"/>
          <w:lang w:eastAsia="pl-PL"/>
        </w:rPr>
        <w:t>Miejskiego Żłobka</w:t>
      </w:r>
      <w:r w:rsidRPr="005A222C">
        <w:rPr>
          <w:rFonts w:ascii="Arial" w:eastAsia="Times New Roman" w:hAnsi="Arial" w:cs="Arial"/>
          <w:b/>
          <w:bCs/>
          <w:color w:val="000000"/>
          <w:kern w:val="36"/>
          <w:lang w:eastAsia="pl-PL"/>
        </w:rPr>
        <w:t xml:space="preserve"> Nr </w:t>
      </w:r>
      <w:r w:rsidR="000E33E0" w:rsidRPr="005A222C">
        <w:rPr>
          <w:rFonts w:ascii="Arial" w:eastAsia="Times New Roman" w:hAnsi="Arial" w:cs="Arial"/>
          <w:b/>
          <w:bCs/>
          <w:color w:val="000000"/>
          <w:kern w:val="36"/>
          <w:lang w:eastAsia="pl-PL"/>
        </w:rPr>
        <w:t>3</w:t>
      </w:r>
      <w:r w:rsidR="002F5E06" w:rsidRPr="005A222C">
        <w:rPr>
          <w:rFonts w:ascii="Arial" w:eastAsia="Times New Roman" w:hAnsi="Arial" w:cs="Arial"/>
          <w:b/>
          <w:bCs/>
          <w:color w:val="000000"/>
          <w:kern w:val="36"/>
          <w:lang w:eastAsia="pl-PL"/>
        </w:rPr>
        <w:t xml:space="preserve"> </w:t>
      </w:r>
      <w:r w:rsidRPr="005A222C">
        <w:rPr>
          <w:rFonts w:ascii="Arial" w:eastAsia="Times New Roman" w:hAnsi="Arial" w:cs="Arial"/>
          <w:b/>
          <w:bCs/>
          <w:color w:val="000000"/>
          <w:kern w:val="36"/>
          <w:lang w:eastAsia="pl-PL"/>
        </w:rPr>
        <w:t xml:space="preserve"> w Łomży </w:t>
      </w:r>
    </w:p>
    <w:p w:rsidR="005A222C" w:rsidRDefault="00125A1E" w:rsidP="005A222C">
      <w:pPr>
        <w:pBdr>
          <w:bottom w:val="single" w:sz="6" w:space="4" w:color="444444"/>
        </w:pBd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lang w:eastAsia="pl-PL"/>
        </w:rPr>
      </w:pPr>
      <w:r w:rsidRPr="005A222C">
        <w:rPr>
          <w:rFonts w:ascii="Arial" w:eastAsia="Times New Roman" w:hAnsi="Arial" w:cs="Arial"/>
          <w:b/>
          <w:bCs/>
          <w:color w:val="000000"/>
          <w:kern w:val="36"/>
          <w:lang w:eastAsia="pl-PL"/>
        </w:rPr>
        <w:t>na podstawie art. 11 ust.1 ustawy z dnia 21 listopada 2008 r. o pracownik</w:t>
      </w:r>
      <w:r w:rsidR="00067172">
        <w:rPr>
          <w:rFonts w:ascii="Arial" w:eastAsia="Times New Roman" w:hAnsi="Arial" w:cs="Arial"/>
          <w:b/>
          <w:bCs/>
          <w:color w:val="000000"/>
          <w:kern w:val="36"/>
          <w:lang w:eastAsia="pl-PL"/>
        </w:rPr>
        <w:t>ach samorządowych (Dz. U. z 2019 r., poz. 1282</w:t>
      </w:r>
      <w:r w:rsidRPr="005A222C">
        <w:rPr>
          <w:rFonts w:ascii="Arial" w:eastAsia="Times New Roman" w:hAnsi="Arial" w:cs="Arial"/>
          <w:b/>
          <w:bCs/>
          <w:color w:val="000000"/>
          <w:kern w:val="36"/>
          <w:lang w:eastAsia="pl-PL"/>
        </w:rPr>
        <w:t xml:space="preserve"> z </w:t>
      </w:r>
      <w:proofErr w:type="spellStart"/>
      <w:r w:rsidRPr="005A222C">
        <w:rPr>
          <w:rFonts w:ascii="Arial" w:eastAsia="Times New Roman" w:hAnsi="Arial" w:cs="Arial"/>
          <w:b/>
          <w:bCs/>
          <w:color w:val="000000"/>
          <w:kern w:val="36"/>
          <w:lang w:eastAsia="pl-PL"/>
        </w:rPr>
        <w:t>późn</w:t>
      </w:r>
      <w:proofErr w:type="spellEnd"/>
      <w:r w:rsidRPr="005A222C">
        <w:rPr>
          <w:rFonts w:ascii="Arial" w:eastAsia="Times New Roman" w:hAnsi="Arial" w:cs="Arial"/>
          <w:b/>
          <w:bCs/>
          <w:color w:val="000000"/>
          <w:kern w:val="36"/>
          <w:lang w:eastAsia="pl-PL"/>
        </w:rPr>
        <w:t xml:space="preserve">. zm.) </w:t>
      </w:r>
    </w:p>
    <w:p w:rsidR="00125A1E" w:rsidRPr="005A222C" w:rsidRDefault="00125A1E" w:rsidP="005A222C">
      <w:pPr>
        <w:pBdr>
          <w:bottom w:val="single" w:sz="6" w:space="4" w:color="444444"/>
        </w:pBd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lang w:eastAsia="pl-PL"/>
        </w:rPr>
      </w:pPr>
      <w:r w:rsidRPr="005A222C">
        <w:rPr>
          <w:rFonts w:ascii="Arial" w:eastAsia="Times New Roman" w:hAnsi="Arial" w:cs="Arial"/>
          <w:b/>
          <w:bCs/>
          <w:color w:val="000000"/>
          <w:kern w:val="36"/>
          <w:lang w:eastAsia="pl-PL"/>
        </w:rPr>
        <w:t>ogłasza nabór na wolne stanowisko urzędnicze.</w:t>
      </w:r>
    </w:p>
    <w:p w:rsidR="00125A1E" w:rsidRPr="00125A1E" w:rsidRDefault="00125A1E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125A1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>I. Określenie stanowiska urzędniczego:</w:t>
      </w:r>
    </w:p>
    <w:p w:rsidR="00125A1E" w:rsidRPr="00AB5E97" w:rsidRDefault="00067172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>Główny księgowy</w:t>
      </w:r>
      <w:r w:rsidR="000E33E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 xml:space="preserve"> – </w:t>
      </w:r>
      <w:r w:rsidR="000E33E0" w:rsidRPr="00AB5E97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0,25</w:t>
      </w:r>
      <w:r w:rsidR="00125A1E" w:rsidRPr="00AB5E97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 xml:space="preserve"> etatu</w:t>
      </w:r>
    </w:p>
    <w:p w:rsidR="00125A1E" w:rsidRPr="00125A1E" w:rsidRDefault="00125A1E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125A1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>II. Kandydat przystępujący do naboru winien spełniać następujące wymagania:</w:t>
      </w:r>
    </w:p>
    <w:p w:rsidR="00125A1E" w:rsidRPr="00C74BF3" w:rsidRDefault="00125A1E" w:rsidP="00C74BF3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</w:pPr>
      <w:r w:rsidRPr="00C74BF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>Niezbędne </w:t>
      </w:r>
      <w:r w:rsidRPr="00C74BF3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(obligatoryjne – podlegające ocenie w ramach wstępnej selekcji kandydatów)</w:t>
      </w:r>
      <w:r w:rsidRPr="00C74BF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>:</w:t>
      </w:r>
    </w:p>
    <w:p w:rsidR="008423FF" w:rsidRPr="008423FF" w:rsidRDefault="008423FF" w:rsidP="008423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a) </w:t>
      </w: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wykształcenie - spełnia jeden z poniższych warunków:</w:t>
      </w:r>
    </w:p>
    <w:p w:rsidR="008423FF" w:rsidRPr="008423FF" w:rsidRDefault="008423FF" w:rsidP="008423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- ukończył ekonomiczne jednolite studia magisterskie, ekonomiczne wyższe studia zawodowe, uzupełniające ekonomiczne studia magisterskie lub ekonomiczne studia podyplomowe i posiada co najmniej 3- letnią praktykę w księgowości,</w:t>
      </w:r>
    </w:p>
    <w:p w:rsidR="008423FF" w:rsidRPr="008423FF" w:rsidRDefault="008423FF" w:rsidP="008423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- ukończył średnią, policealną lub pomaturalną szkołę ekonomiczną i posiada co najmniej 6-letnią praktykę w księgowości,</w:t>
      </w:r>
    </w:p>
    <w:p w:rsidR="008423FF" w:rsidRPr="008423FF" w:rsidRDefault="008423FF" w:rsidP="008423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- jest wpisany do rejestru biegłych rewidentów na podstawie odrębnych przepisów,</w:t>
      </w:r>
    </w:p>
    <w:p w:rsidR="008423FF" w:rsidRPr="008423FF" w:rsidRDefault="008423FF" w:rsidP="008423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- posiada certyfikat księgowy uprawniający do usługowego prowadzenia ksiąg rachunkowych albo świadectwo kwalifikacyjne uprawniające do usługowego prowadzenia ksiąg rachunkowych, wydane na podstawie odrębnych przepisów,</w:t>
      </w:r>
    </w:p>
    <w:p w:rsidR="008423FF" w:rsidRPr="008423FF" w:rsidRDefault="008423FF" w:rsidP="008423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b) </w:t>
      </w: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znajomość przepisów podatkowych, ustawy o rachunkowości, ustawy o finansach publicznych, ustawy o samorządzie gminnym, ustawy o pracownikach samorządowych, prawa zamówień publicznych, kodeksu postępowania  administracyjnego, ustawy o Zakładowym Funduszu Świadczeń Socjalnych, sprawozdawczości budżetowej, Kodeksu Pracy.</w:t>
      </w:r>
    </w:p>
    <w:p w:rsidR="008423FF" w:rsidRPr="008423FF" w:rsidRDefault="008423FF" w:rsidP="008423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c) </w:t>
      </w: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biegła obsługa komputera i systemów informatycznych oraz urządzeń biurowych,</w:t>
      </w:r>
    </w:p>
    <w:p w:rsidR="008423FF" w:rsidRPr="008423FF" w:rsidRDefault="008423FF" w:rsidP="008423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d) </w:t>
      </w: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obywatelstwo polskie</w:t>
      </w:r>
    </w:p>
    <w:p w:rsidR="008423FF" w:rsidRPr="008423FF" w:rsidRDefault="008423FF" w:rsidP="008423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e) </w:t>
      </w: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niekaralność za przestępstwa popełnione umyślnie ścigane z oskarżenia publicznego lub umyślne przestępstwa skarbowe,</w:t>
      </w:r>
    </w:p>
    <w:p w:rsidR="008423FF" w:rsidRPr="008423FF" w:rsidRDefault="006B5E43" w:rsidP="008423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f)  </w:t>
      </w:r>
      <w:r w:rsidR="008423FF"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pełna zdolność do czynności prawnych i korzystanie z pełni praw publicznych,</w:t>
      </w:r>
    </w:p>
    <w:p w:rsidR="00125A1E" w:rsidRPr="00125A1E" w:rsidRDefault="006E0472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 xml:space="preserve">     </w:t>
      </w:r>
      <w:r w:rsidR="00C74BF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>2.</w:t>
      </w:r>
      <w:r w:rsidR="00125A1E" w:rsidRPr="00125A1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 xml:space="preserve">   </w:t>
      </w:r>
      <w:r w:rsidR="00125A1E" w:rsidRPr="00125A1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>Dodatkowe </w:t>
      </w:r>
      <w:r w:rsidR="00125A1E"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(preferowane – podlegające ocenie w ramach końcowej selekcji kandydatów)</w:t>
      </w:r>
      <w:r w:rsidR="00125A1E" w:rsidRPr="00125A1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>:</w:t>
      </w:r>
    </w:p>
    <w:p w:rsidR="008423FF" w:rsidRPr="008423FF" w:rsidRDefault="008423FF" w:rsidP="008423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a) </w:t>
      </w: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biegła znajomość programu </w:t>
      </w:r>
      <w:proofErr w:type="spellStart"/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sjo</w:t>
      </w:r>
      <w:proofErr w:type="spellEnd"/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BESTIA do sporządzania sprawozdawczości budżetowej,</w:t>
      </w:r>
    </w:p>
    <w:p w:rsidR="008423FF" w:rsidRPr="008423FF" w:rsidRDefault="008423FF" w:rsidP="008423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b) </w:t>
      </w: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znajomość obsługi Systemu Bankowości Elektronicznej,</w:t>
      </w:r>
    </w:p>
    <w:p w:rsidR="008423FF" w:rsidRPr="008423FF" w:rsidRDefault="008423FF" w:rsidP="008423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c) </w:t>
      </w: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umiejętność wykonywania sprawozdań, opracowań, planów finansowych,</w:t>
      </w:r>
    </w:p>
    <w:p w:rsidR="008423FF" w:rsidRPr="008423FF" w:rsidRDefault="008423FF" w:rsidP="008423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d) </w:t>
      </w: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znajomość programu finansowo-księgowego </w:t>
      </w:r>
      <w:proofErr w:type="spellStart"/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Progman</w:t>
      </w:r>
      <w:proofErr w:type="spellEnd"/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Finanse DDJ</w:t>
      </w:r>
    </w:p>
    <w:p w:rsidR="008423FF" w:rsidRPr="008423FF" w:rsidRDefault="008423FF" w:rsidP="008423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e) </w:t>
      </w: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program Płatnik, </w:t>
      </w:r>
      <w:proofErr w:type="spellStart"/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Progman</w:t>
      </w:r>
      <w:proofErr w:type="spellEnd"/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Płace</w:t>
      </w:r>
    </w:p>
    <w:p w:rsidR="008423FF" w:rsidRPr="008423FF" w:rsidRDefault="008423FF" w:rsidP="008423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f) </w:t>
      </w: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wysoka kultura osobista, komunikatywność, umiejętność szybkiego i samodzielnego podejmowania decyzji, sumienność, terminowość, odpowiedzialność.</w:t>
      </w:r>
    </w:p>
    <w:p w:rsidR="00125A1E" w:rsidRPr="00125A1E" w:rsidRDefault="00125A1E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125A1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>III. Zakres zadań wykonywanych na stanowisku:</w:t>
      </w:r>
    </w:p>
    <w:p w:rsidR="008423FF" w:rsidRDefault="008423FF" w:rsidP="008423FF">
      <w:pPr>
        <w:pStyle w:val="Akapitzlist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Prowadzenie rachunkowości jednostki,</w:t>
      </w:r>
    </w:p>
    <w:p w:rsidR="008423FF" w:rsidRDefault="008423FF" w:rsidP="008423FF">
      <w:pPr>
        <w:pStyle w:val="Akapitzlist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Wykonywanie dyspozycji środkami pieniężnymi,</w:t>
      </w:r>
    </w:p>
    <w:p w:rsidR="008423FF" w:rsidRDefault="008423FF" w:rsidP="008423FF">
      <w:pPr>
        <w:pStyle w:val="Akapitzlist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Nadzór , kontrola i rozliczanie inwentaryzacji,</w:t>
      </w:r>
    </w:p>
    <w:p w:rsidR="008423FF" w:rsidRDefault="008423FF" w:rsidP="008423FF">
      <w:pPr>
        <w:pStyle w:val="Akapitzlist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Opracowywanie projektów przepisów wewnętrznych wydawanych przez dyrektora jednostki dotyczących prowadzenia rachunkowości, a w szczególności: zakładowego planu kont, obiegu dokumentów, zasad przeprowadzania i rozliczania inwentaryzacji,</w:t>
      </w:r>
    </w:p>
    <w:p w:rsidR="008423FF" w:rsidRDefault="008423FF" w:rsidP="008423FF">
      <w:pPr>
        <w:pStyle w:val="Akapitzlist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Archiwizacja dokumentacji w zakresie prowadzonych spraw,</w:t>
      </w:r>
    </w:p>
    <w:p w:rsidR="008423FF" w:rsidRDefault="008423FF" w:rsidP="008423FF">
      <w:pPr>
        <w:pStyle w:val="Akapitzlist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Kontrola zarządcza,</w:t>
      </w:r>
    </w:p>
    <w:p w:rsidR="008423FF" w:rsidRDefault="008423FF" w:rsidP="008423FF">
      <w:pPr>
        <w:pStyle w:val="Akapitzlist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Zamówienia publiczne,</w:t>
      </w:r>
    </w:p>
    <w:p w:rsidR="008423FF" w:rsidRDefault="008423FF" w:rsidP="008423FF">
      <w:pPr>
        <w:pStyle w:val="Akapitzlist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Nadzór nad prawidłowością prowadzenia i rozliczenia żywienia,</w:t>
      </w:r>
    </w:p>
    <w:p w:rsidR="008423FF" w:rsidRPr="008423FF" w:rsidRDefault="008423FF" w:rsidP="008423FF">
      <w:pPr>
        <w:pStyle w:val="Akapitzlist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8423FF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Inne określone w zakresie obowiązków.</w:t>
      </w:r>
    </w:p>
    <w:p w:rsidR="00125A1E" w:rsidRPr="00125A1E" w:rsidRDefault="00125A1E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125A1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>IV. Informacja o warunkach pracy na danym stanowisku</w:t>
      </w:r>
    </w:p>
    <w:p w:rsidR="00125A1E" w:rsidRPr="00510A86" w:rsidRDefault="00510A86" w:rsidP="00510A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1</w:t>
      </w:r>
      <w:r w:rsidR="004F7E03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) </w:t>
      </w:r>
      <w:r w:rsidR="00125A1E" w:rsidRPr="00510A86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Jest to stanowisko urzędnicze. Miejscem wykonywania pracy jest siedziba </w:t>
      </w:r>
      <w:r w:rsidR="004F7E03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Miejskiego Żłobka</w:t>
      </w:r>
      <w:r w:rsidR="00125A1E" w:rsidRPr="00510A86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Nr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     </w:t>
      </w:r>
      <w:r w:rsidR="004F7E03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3</w:t>
      </w:r>
      <w:r w:rsidR="00382627" w:rsidRPr="00510A86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  w Łomży przy ul. H. Kołłątaja</w:t>
      </w:r>
      <w:r w:rsidR="00125A1E" w:rsidRPr="00510A86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8</w:t>
      </w:r>
      <w:r w:rsidR="004F7E03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.</w:t>
      </w:r>
    </w:p>
    <w:p w:rsidR="00125A1E" w:rsidRPr="00AB5E97" w:rsidRDefault="004F7E03" w:rsidP="00510A8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2) </w:t>
      </w:r>
      <w:r w:rsidR="00125A1E"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Umowa o pracę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w </w:t>
      </w:r>
      <w:r w:rsidRPr="00AB5E97">
        <w:rPr>
          <w:rFonts w:ascii="Times New Roman" w:eastAsia="Times New Roman" w:hAnsi="Times New Roman" w:cs="Times New Roman"/>
          <w:sz w:val="21"/>
          <w:szCs w:val="21"/>
          <w:lang w:eastAsia="pl-PL"/>
        </w:rPr>
        <w:t>wymiarze 0,25</w:t>
      </w:r>
      <w:r w:rsidR="00125A1E" w:rsidRPr="00AB5E97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etatu.</w:t>
      </w:r>
      <w:r w:rsidR="00306C18" w:rsidRPr="00AB5E97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</w:t>
      </w:r>
    </w:p>
    <w:p w:rsidR="00125A1E" w:rsidRPr="00125A1E" w:rsidRDefault="004F7E03" w:rsidP="00510A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3) </w:t>
      </w:r>
      <w:r w:rsidR="00125A1E"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Budynek jest dostosowany dla osób niepełnosprawnych.</w:t>
      </w:r>
    </w:p>
    <w:p w:rsidR="00125A1E" w:rsidRPr="00125A1E" w:rsidRDefault="00125A1E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125A1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>V. Informacja dot. wskaźnika zatrudnienia osób niepełnosprawnych</w:t>
      </w:r>
    </w:p>
    <w:p w:rsidR="00125A1E" w:rsidRPr="00247132" w:rsidRDefault="00125A1E" w:rsidP="00125A1E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E2C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W miesiącu poprzedzającym datę upublicznienia ogłoszenia wskaźnik zatrudnienia osób niepełnosprawnych w jednostce, w rozumieniu przepisów o rehabilitacji zawodowej i społecznej oraz zatrudnianiu osób niep</w:t>
      </w:r>
      <w:r w:rsidR="00814CAB" w:rsidRPr="00BE2C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ełnosp</w:t>
      </w:r>
      <w:r w:rsidR="00247132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rawnych, </w:t>
      </w:r>
      <w:r w:rsidR="00247132" w:rsidRPr="0024713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wyniósł </w:t>
      </w:r>
      <w:r w:rsidR="00814CAB" w:rsidRPr="0024713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</w:t>
      </w:r>
      <w:r w:rsidR="004D380D">
        <w:rPr>
          <w:rFonts w:ascii="Times New Roman" w:eastAsia="Times New Roman" w:hAnsi="Times New Roman" w:cs="Times New Roman"/>
          <w:sz w:val="21"/>
          <w:szCs w:val="21"/>
          <w:lang w:eastAsia="pl-PL"/>
        </w:rPr>
        <w:t>8</w:t>
      </w:r>
      <w:r w:rsidRPr="00247132">
        <w:rPr>
          <w:rFonts w:ascii="Times New Roman" w:eastAsia="Times New Roman" w:hAnsi="Times New Roman" w:cs="Times New Roman"/>
          <w:sz w:val="21"/>
          <w:szCs w:val="21"/>
          <w:lang w:eastAsia="pl-PL"/>
        </w:rPr>
        <w:t>%.</w:t>
      </w:r>
      <w:bookmarkStart w:id="0" w:name="_GoBack"/>
      <w:bookmarkEnd w:id="0"/>
    </w:p>
    <w:p w:rsidR="00125A1E" w:rsidRPr="00125A1E" w:rsidRDefault="00125A1E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125A1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>VI. Warunkiem wzięcia udziału w rekrutacji jest złożenie następujących dokumentów:</w:t>
      </w:r>
    </w:p>
    <w:p w:rsidR="00125A1E" w:rsidRPr="004F7E03" w:rsidRDefault="004F7E03" w:rsidP="004F7E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lastRenderedPageBreak/>
        <w:t xml:space="preserve">1) </w:t>
      </w:r>
      <w:r w:rsidR="00125A1E" w:rsidRPr="004F7E03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list motywacyjny;</w:t>
      </w:r>
    </w:p>
    <w:p w:rsidR="00125A1E" w:rsidRPr="00125A1E" w:rsidRDefault="004F7E03" w:rsidP="004F7E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2) </w:t>
      </w:r>
      <w:r w:rsidR="00125A1E"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Curriculum Vitae (CV);</w:t>
      </w:r>
    </w:p>
    <w:p w:rsidR="00125A1E" w:rsidRPr="00125A1E" w:rsidRDefault="004F7E03" w:rsidP="004F7E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3) </w:t>
      </w:r>
      <w:r w:rsidR="00125A1E"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kserokopia dokumentu potwierdzającego posiadanie obywatelstwa polskiego;</w:t>
      </w:r>
    </w:p>
    <w:p w:rsidR="00125A1E" w:rsidRPr="004F7E03" w:rsidRDefault="004F7E03" w:rsidP="004F7E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4) </w:t>
      </w:r>
      <w:r w:rsidR="00125A1E" w:rsidRPr="004F7E03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kserokopie dyplomów potwierdzających wykształcenie i posiadanie kwalifikacji;</w:t>
      </w:r>
    </w:p>
    <w:p w:rsidR="00125A1E" w:rsidRPr="00125A1E" w:rsidRDefault="004F7E03" w:rsidP="004F7E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5) </w:t>
      </w:r>
      <w:r w:rsidR="00125A1E"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kserokopie świadectw z poprzednich miejsc pracy oraz – w przypadku pozostawania w zatrudnieniu, zaświadczenie z obecnego zakładu pracy, potwierdzających wymagany staż pracy;</w:t>
      </w:r>
    </w:p>
    <w:p w:rsidR="00125A1E" w:rsidRPr="00125A1E" w:rsidRDefault="004F7E03" w:rsidP="004F7E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6) </w:t>
      </w:r>
      <w:r w:rsidR="00125A1E"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oświadczenie o niekaralności za przestępstwa popełnione umyślnie ścigane z oskarżenia publicznego lub umyślne przestępstwa skarbowe;</w:t>
      </w:r>
    </w:p>
    <w:p w:rsidR="00125A1E" w:rsidRDefault="00903C3B" w:rsidP="00903C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7) </w:t>
      </w:r>
      <w:r w:rsidR="00125A1E"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oświadczenie o pełnej zdolności do czynności prawnych i korzystaniu z pełni praw publicznych;</w:t>
      </w:r>
    </w:p>
    <w:p w:rsidR="00AB5E97" w:rsidRPr="00125A1E" w:rsidRDefault="00AB5E97" w:rsidP="00903C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8) kwestionariusz osobowy dla osoby ubiegającej się o zatrudnienie (Zał. 1)</w:t>
      </w:r>
    </w:p>
    <w:p w:rsidR="00125A1E" w:rsidRPr="00125A1E" w:rsidRDefault="00AB5E97" w:rsidP="00125A1E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9</w:t>
      </w:r>
      <w:r w:rsidR="00903C3B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) </w:t>
      </w:r>
      <w:r w:rsidR="00125A1E"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oświadczenie kandydata o wyrażeniu zgody na przetwarzanie danych osobowych zawartych w ofercie pracy dla potrzeb niezbędnych do realizacji procesu rekrutacji zgodnie z RODO – Rozporządzeniem Parlamentu Europejskiego i Rady (UE) 2016/679 z dnia 27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kwietnia 2016 r. (Zał. 2)</w:t>
      </w:r>
      <w:r w:rsidR="00125A1E"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 </w:t>
      </w:r>
    </w:p>
    <w:p w:rsidR="00125A1E" w:rsidRPr="00125A1E" w:rsidRDefault="00AB5E97" w:rsidP="00125A1E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10</w:t>
      </w:r>
      <w:r w:rsidR="00903C3B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) </w:t>
      </w:r>
      <w:r w:rsidR="00125A1E"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inne dodatkowe dokumenty o posiadanych kwalifikacjach, umiejętnościach, opinie, referencje.</w:t>
      </w:r>
    </w:p>
    <w:p w:rsidR="00125A1E" w:rsidRPr="00125A1E" w:rsidRDefault="00125A1E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125A1E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pl-PL"/>
        </w:rPr>
        <w:t>W przypadku niedostarczenia kompletu wyżej wymienionych dokumentów kandydat nie spełni wymogów formalnych zawartych w ogłoszeniu o naborze na wolne stanowisko urzędnicze.</w:t>
      </w:r>
    </w:p>
    <w:p w:rsidR="00125A1E" w:rsidRPr="00125A1E" w:rsidRDefault="00125A1E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125A1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>VII. Termin i miejsce składania dokumentów:</w:t>
      </w:r>
    </w:p>
    <w:p w:rsidR="00125A1E" w:rsidRPr="00125A1E" w:rsidRDefault="00125A1E" w:rsidP="00125A1E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Osoby zainteresowane prosimy o składanie ofert na </w:t>
      </w:r>
      <w:r w:rsidR="00AB5E9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poniższy </w:t>
      </w:r>
      <w:r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adres</w:t>
      </w:r>
      <w:r w:rsidR="00AB5E9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e-mail</w:t>
      </w:r>
      <w:r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:</w:t>
      </w:r>
    </w:p>
    <w:p w:rsidR="00125A1E" w:rsidRPr="00125A1E" w:rsidRDefault="006B5E43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>pp14.ksiegowosc@um</w:t>
      </w:r>
      <w:r w:rsidR="00AB5E9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>.lomza.pl</w:t>
      </w:r>
    </w:p>
    <w:p w:rsidR="00382627" w:rsidRDefault="00AB5E97" w:rsidP="00382627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W tytule wiadomości prosimy wpisać</w:t>
      </w:r>
      <w:r w:rsidR="00125A1E"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:</w:t>
      </w:r>
    </w:p>
    <w:p w:rsidR="00125A1E" w:rsidRPr="00125A1E" w:rsidRDefault="00125A1E" w:rsidP="00382627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Oferta Pracy: </w:t>
      </w:r>
      <w:r w:rsidR="00B80E8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>Główny księgowy</w:t>
      </w:r>
      <w:r w:rsidR="0038262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 xml:space="preserve"> </w:t>
      </w:r>
    </w:p>
    <w:p w:rsidR="00125A1E" w:rsidRPr="00125A1E" w:rsidRDefault="00125A1E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Termin składania ofert</w:t>
      </w:r>
      <w:r w:rsidRPr="00247132">
        <w:rPr>
          <w:rFonts w:ascii="Times New Roman" w:eastAsia="Times New Roman" w:hAnsi="Times New Roman" w:cs="Times New Roman"/>
          <w:sz w:val="21"/>
          <w:szCs w:val="21"/>
          <w:lang w:eastAsia="pl-PL"/>
        </w:rPr>
        <w:t>: </w:t>
      </w:r>
      <w:r w:rsidR="00585E31" w:rsidRPr="00247132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 xml:space="preserve">do </w:t>
      </w:r>
      <w:r w:rsidR="00903C3B" w:rsidRPr="00247132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 xml:space="preserve">dnia </w:t>
      </w:r>
      <w:r w:rsidR="006B5E43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13</w:t>
      </w:r>
      <w:r w:rsidR="00CB3B88" w:rsidRPr="00247132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 xml:space="preserve"> </w:t>
      </w:r>
      <w:r w:rsidR="006B5E43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sierpnia 2021</w:t>
      </w:r>
      <w:r w:rsidR="00903C3B" w:rsidRPr="00247132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r. do godz. 14</w:t>
      </w:r>
      <w:r w:rsidRPr="00247132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:00</w:t>
      </w:r>
      <w:r w:rsidRPr="0024713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. </w:t>
      </w:r>
      <w:r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-</w:t>
      </w:r>
      <w:r w:rsidR="00AB5E9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decyduje data wpływu oferty</w:t>
      </w:r>
      <w:r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.</w:t>
      </w:r>
    </w:p>
    <w:p w:rsidR="00125A1E" w:rsidRPr="00125A1E" w:rsidRDefault="00125A1E" w:rsidP="00125A1E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Aplikacje, które wpłyną do </w:t>
      </w:r>
      <w:r w:rsidR="00903C3B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Miejskiego Żłobka</w:t>
      </w:r>
      <w:r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Nr </w:t>
      </w:r>
      <w:r w:rsidR="00903C3B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3</w:t>
      </w:r>
      <w:r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po upływie wyżej określonego terminu nie będą rozpatrywane.</w:t>
      </w:r>
    </w:p>
    <w:p w:rsidR="00125A1E" w:rsidRPr="00125A1E" w:rsidRDefault="00125A1E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125A1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>VII. Informacje dodatkowe:</w:t>
      </w:r>
    </w:p>
    <w:p w:rsidR="00125A1E" w:rsidRPr="00125A1E" w:rsidRDefault="00125A1E" w:rsidP="00125A1E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W okresie do 2 tygodni od upływu terminu składania ofert osoby spełniające wymagania formalne określone w ogłoszeniu zostaną powiadomione telefonicznie</w:t>
      </w:r>
      <w:r w:rsidR="006B5E43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.</w:t>
      </w:r>
    </w:p>
    <w:p w:rsidR="00125A1E" w:rsidRPr="00247132" w:rsidRDefault="00125A1E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Informacja o wyniku naboru będzie umieszczona w </w:t>
      </w:r>
      <w:r w:rsidRPr="0024713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Biuletynie Informacji Przedszkola Publicznego Nr </w:t>
      </w:r>
      <w:r w:rsidR="00CB3B88" w:rsidRPr="00247132">
        <w:rPr>
          <w:rFonts w:ascii="Times New Roman" w:eastAsia="Times New Roman" w:hAnsi="Times New Roman" w:cs="Times New Roman"/>
          <w:sz w:val="21"/>
          <w:szCs w:val="21"/>
          <w:lang w:eastAsia="pl-PL"/>
        </w:rPr>
        <w:t>1</w:t>
      </w:r>
      <w:r w:rsidRPr="00247132">
        <w:rPr>
          <w:rFonts w:ascii="Times New Roman" w:eastAsia="Times New Roman" w:hAnsi="Times New Roman" w:cs="Times New Roman"/>
          <w:sz w:val="21"/>
          <w:szCs w:val="21"/>
          <w:lang w:eastAsia="pl-PL"/>
        </w:rPr>
        <w:t>4 w Łomży </w:t>
      </w:r>
      <w:r w:rsidR="00CB3B88" w:rsidRPr="00247132">
        <w:rPr>
          <w:rFonts w:ascii="Times New Roman" w:eastAsia="Times New Roman" w:hAnsi="Times New Roman" w:cs="Times New Roman"/>
          <w:sz w:val="21"/>
          <w:szCs w:val="21"/>
          <w:u w:val="single"/>
          <w:lang w:eastAsia="pl-PL"/>
        </w:rPr>
        <w:t>(www.</w:t>
      </w:r>
      <w:r w:rsidRPr="00247132">
        <w:rPr>
          <w:rFonts w:ascii="Times New Roman" w:eastAsia="Times New Roman" w:hAnsi="Times New Roman" w:cs="Times New Roman"/>
          <w:sz w:val="21"/>
          <w:szCs w:val="21"/>
          <w:u w:val="single"/>
          <w:lang w:eastAsia="pl-PL"/>
        </w:rPr>
        <w:t>pp</w:t>
      </w:r>
      <w:r w:rsidR="00CB3B88" w:rsidRPr="00247132">
        <w:rPr>
          <w:rFonts w:ascii="Times New Roman" w:eastAsia="Times New Roman" w:hAnsi="Times New Roman" w:cs="Times New Roman"/>
          <w:sz w:val="21"/>
          <w:szCs w:val="21"/>
          <w:u w:val="single"/>
          <w:lang w:eastAsia="pl-PL"/>
        </w:rPr>
        <w:t>1</w:t>
      </w:r>
      <w:r w:rsidRPr="00247132">
        <w:rPr>
          <w:rFonts w:ascii="Times New Roman" w:eastAsia="Times New Roman" w:hAnsi="Times New Roman" w:cs="Times New Roman"/>
          <w:sz w:val="21"/>
          <w:szCs w:val="21"/>
          <w:u w:val="single"/>
          <w:lang w:eastAsia="pl-PL"/>
        </w:rPr>
        <w:t>4.bip-lomza.pl)</w:t>
      </w:r>
      <w:r w:rsidRPr="0024713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 oraz na tablicy ogłoszeń </w:t>
      </w:r>
      <w:r w:rsidR="00BE2CF9" w:rsidRPr="00247132">
        <w:rPr>
          <w:rFonts w:ascii="Times New Roman" w:eastAsia="Times New Roman" w:hAnsi="Times New Roman" w:cs="Times New Roman"/>
          <w:sz w:val="21"/>
          <w:szCs w:val="21"/>
          <w:lang w:eastAsia="pl-PL"/>
        </w:rPr>
        <w:t>Miejskiego Żłobka</w:t>
      </w:r>
      <w:r w:rsidRPr="0024713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Nr </w:t>
      </w:r>
      <w:r w:rsidR="00BE2CF9" w:rsidRPr="00247132">
        <w:rPr>
          <w:rFonts w:ascii="Times New Roman" w:eastAsia="Times New Roman" w:hAnsi="Times New Roman" w:cs="Times New Roman"/>
          <w:sz w:val="21"/>
          <w:szCs w:val="21"/>
          <w:lang w:eastAsia="pl-PL"/>
        </w:rPr>
        <w:t>3</w:t>
      </w:r>
      <w:r w:rsidRPr="0024713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 w Łomży.</w:t>
      </w:r>
    </w:p>
    <w:p w:rsidR="00125A1E" w:rsidRPr="00125A1E" w:rsidRDefault="00125A1E" w:rsidP="00125A1E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24713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Dokumenty kandydata wybranego w naborze i zatrudnionego w </w:t>
      </w:r>
      <w:r w:rsidR="00903C3B" w:rsidRPr="0024713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Miejskim </w:t>
      </w:r>
      <w:r w:rsidR="00903C3B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Żłobku</w:t>
      </w:r>
      <w:r w:rsidR="00903C3B"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Nr </w:t>
      </w:r>
      <w:r w:rsidR="00903C3B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3</w:t>
      </w:r>
      <w:r w:rsidR="00903C3B"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</w:t>
      </w:r>
      <w:r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w Łomży zostaną dołączone do jego akt osobowych. Dokumenty aplikacyjne 4 kolejnych najlepszych kandydatów będą przechowywane w </w:t>
      </w:r>
      <w:r w:rsidR="00903C3B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Miejskim Żłobku</w:t>
      </w:r>
      <w:r w:rsidR="00903C3B"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Nr </w:t>
      </w:r>
      <w:r w:rsidR="00903C3B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3</w:t>
      </w:r>
      <w:r w:rsidR="00903C3B"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</w:t>
      </w:r>
      <w:r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w Łomży przez okres 3 miesięcy licząc od dnia nawiązania stosunku pracy z osobą wyłonioną w drodze naboru i po upływie tego terminu, w przypadku ich nieodebrania, zostaną komisyjnie zniszczone. Dokumenty aplikacyjne pozostałych kandydatów, w przypadku ich nieodebrania, po upływie miesiąca od daty upowszechnienia informacji o wyniku naboru, zostaną komisyjnie zniszczone.</w:t>
      </w:r>
    </w:p>
    <w:p w:rsidR="00125A1E" w:rsidRPr="00125A1E" w:rsidRDefault="00125A1E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125A1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 xml:space="preserve">Dodatkowych informacji </w:t>
      </w:r>
      <w:r w:rsidR="00CB3B88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 xml:space="preserve">udziela Pani </w:t>
      </w:r>
      <w:r w:rsidR="000C300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>Sylwia Kacprzyk</w:t>
      </w:r>
      <w:r w:rsidRPr="00125A1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 xml:space="preserve"> </w:t>
      </w:r>
    </w:p>
    <w:p w:rsidR="00125A1E" w:rsidRPr="00125A1E" w:rsidRDefault="00CB3B88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>tel.  (86) 218 85 52</w:t>
      </w:r>
      <w:r w:rsidR="000C300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  <w:t xml:space="preserve"> lub 604 757 556</w:t>
      </w:r>
    </w:p>
    <w:p w:rsidR="00125A1E" w:rsidRPr="00125A1E" w:rsidRDefault="000C3002" w:rsidP="00125A1E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Łomża, dnia 30 lipca 2021</w:t>
      </w:r>
      <w:r w:rsidR="00125A1E"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r.</w:t>
      </w:r>
    </w:p>
    <w:p w:rsidR="00125A1E" w:rsidRPr="00125A1E" w:rsidRDefault="00125A1E" w:rsidP="00125A1E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 </w:t>
      </w:r>
    </w:p>
    <w:p w:rsidR="00125A1E" w:rsidRPr="00125A1E" w:rsidRDefault="00125A1E" w:rsidP="00125A1E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 </w:t>
      </w:r>
    </w:p>
    <w:p w:rsidR="00903C3B" w:rsidRDefault="00125A1E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125A1E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 </w:t>
      </w:r>
    </w:p>
    <w:p w:rsidR="00903C3B" w:rsidRDefault="00903C3B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</w:p>
    <w:p w:rsidR="00903C3B" w:rsidRDefault="00903C3B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</w:p>
    <w:p w:rsidR="00903C3B" w:rsidRDefault="00903C3B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</w:p>
    <w:p w:rsidR="00903C3B" w:rsidRDefault="00903C3B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</w:p>
    <w:p w:rsidR="00903C3B" w:rsidRDefault="00903C3B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</w:p>
    <w:p w:rsidR="00903C3B" w:rsidRDefault="00903C3B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</w:p>
    <w:p w:rsidR="00903C3B" w:rsidRDefault="00903C3B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</w:p>
    <w:p w:rsidR="00903C3B" w:rsidRDefault="00903C3B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</w:p>
    <w:p w:rsidR="00903C3B" w:rsidRDefault="00903C3B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</w:p>
    <w:p w:rsidR="00903C3B" w:rsidRDefault="00903C3B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</w:p>
    <w:p w:rsidR="00903C3B" w:rsidRDefault="00903C3B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</w:p>
    <w:p w:rsidR="00903C3B" w:rsidRDefault="00903C3B" w:rsidP="00125A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pl-PL"/>
        </w:rPr>
      </w:pPr>
    </w:p>
    <w:sectPr w:rsidR="00903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323D"/>
    <w:multiLevelType w:val="hybridMultilevel"/>
    <w:tmpl w:val="2D38348A"/>
    <w:lvl w:ilvl="0" w:tplc="98D0D59A">
      <w:start w:val="9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D383E2C"/>
    <w:multiLevelType w:val="hybridMultilevel"/>
    <w:tmpl w:val="9462DE0A"/>
    <w:lvl w:ilvl="0" w:tplc="B7CA32BA">
      <w:start w:val="1"/>
      <w:numFmt w:val="decimal"/>
      <w:lvlText w:val="%1)"/>
      <w:lvlJc w:val="left"/>
      <w:pPr>
        <w:ind w:left="144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DAC430C"/>
    <w:multiLevelType w:val="multilevel"/>
    <w:tmpl w:val="D5E8C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BF7956"/>
    <w:multiLevelType w:val="multilevel"/>
    <w:tmpl w:val="78B2D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D04D3B"/>
    <w:multiLevelType w:val="hybridMultilevel"/>
    <w:tmpl w:val="DB4A2F7C"/>
    <w:lvl w:ilvl="0" w:tplc="C096D794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11E43"/>
    <w:multiLevelType w:val="multilevel"/>
    <w:tmpl w:val="5B74D51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3751FF"/>
    <w:multiLevelType w:val="multilevel"/>
    <w:tmpl w:val="E3386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0A436A"/>
    <w:multiLevelType w:val="multilevel"/>
    <w:tmpl w:val="07D6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A2523A"/>
    <w:multiLevelType w:val="hybridMultilevel"/>
    <w:tmpl w:val="21DC5652"/>
    <w:lvl w:ilvl="0" w:tplc="07A0C286">
      <w:start w:val="3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39966A95"/>
    <w:multiLevelType w:val="hybridMultilevel"/>
    <w:tmpl w:val="1D7C8200"/>
    <w:lvl w:ilvl="0" w:tplc="CECAAD62">
      <w:start w:val="9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511F6875"/>
    <w:multiLevelType w:val="hybridMultilevel"/>
    <w:tmpl w:val="1096B7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FE1C77"/>
    <w:multiLevelType w:val="hybridMultilevel"/>
    <w:tmpl w:val="CD1E6C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445E24"/>
    <w:multiLevelType w:val="multilevel"/>
    <w:tmpl w:val="A8BCD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9706FCB"/>
    <w:multiLevelType w:val="multilevel"/>
    <w:tmpl w:val="3954B58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A205122"/>
    <w:multiLevelType w:val="multilevel"/>
    <w:tmpl w:val="30605A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E6515F6"/>
    <w:multiLevelType w:val="hybridMultilevel"/>
    <w:tmpl w:val="0088B5C0"/>
    <w:lvl w:ilvl="0" w:tplc="2286ECA4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00259D4"/>
    <w:multiLevelType w:val="multilevel"/>
    <w:tmpl w:val="A32690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3955DBA"/>
    <w:multiLevelType w:val="hybridMultilevel"/>
    <w:tmpl w:val="AC663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D0403F"/>
    <w:multiLevelType w:val="hybridMultilevel"/>
    <w:tmpl w:val="BFC2EE8C"/>
    <w:lvl w:ilvl="0" w:tplc="DDA81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5FF7AF1"/>
    <w:multiLevelType w:val="hybridMultilevel"/>
    <w:tmpl w:val="BD087EDC"/>
    <w:lvl w:ilvl="0" w:tplc="26E2125C">
      <w:start w:val="8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>
    <w:nsid w:val="7A0847A8"/>
    <w:multiLevelType w:val="hybridMultilevel"/>
    <w:tmpl w:val="AABEBC3C"/>
    <w:lvl w:ilvl="0" w:tplc="879292EA">
      <w:start w:val="7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>
    <w:nsid w:val="7A113DB4"/>
    <w:multiLevelType w:val="multilevel"/>
    <w:tmpl w:val="E538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C302128"/>
    <w:multiLevelType w:val="multilevel"/>
    <w:tmpl w:val="6A1E6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21"/>
  </w:num>
  <w:num w:numId="4">
    <w:abstractNumId w:val="2"/>
  </w:num>
  <w:num w:numId="5">
    <w:abstractNumId w:val="7"/>
  </w:num>
  <w:num w:numId="6">
    <w:abstractNumId w:val="22"/>
  </w:num>
  <w:num w:numId="7">
    <w:abstractNumId w:val="5"/>
  </w:num>
  <w:num w:numId="8">
    <w:abstractNumId w:val="14"/>
  </w:num>
  <w:num w:numId="9">
    <w:abstractNumId w:val="16"/>
  </w:num>
  <w:num w:numId="10">
    <w:abstractNumId w:val="10"/>
  </w:num>
  <w:num w:numId="11">
    <w:abstractNumId w:val="15"/>
  </w:num>
  <w:num w:numId="12">
    <w:abstractNumId w:val="18"/>
  </w:num>
  <w:num w:numId="13">
    <w:abstractNumId w:val="1"/>
  </w:num>
  <w:num w:numId="14">
    <w:abstractNumId w:val="17"/>
  </w:num>
  <w:num w:numId="15">
    <w:abstractNumId w:val="8"/>
  </w:num>
  <w:num w:numId="16">
    <w:abstractNumId w:val="20"/>
  </w:num>
  <w:num w:numId="17">
    <w:abstractNumId w:val="19"/>
  </w:num>
  <w:num w:numId="18">
    <w:abstractNumId w:val="9"/>
  </w:num>
  <w:num w:numId="19">
    <w:abstractNumId w:val="0"/>
  </w:num>
  <w:num w:numId="20">
    <w:abstractNumId w:val="4"/>
  </w:num>
  <w:num w:numId="21">
    <w:abstractNumId w:val="13"/>
  </w:num>
  <w:num w:numId="22">
    <w:abstractNumId w:val="12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A1E"/>
    <w:rsid w:val="00067172"/>
    <w:rsid w:val="00094B41"/>
    <w:rsid w:val="000C3002"/>
    <w:rsid w:val="000E0417"/>
    <w:rsid w:val="000E33E0"/>
    <w:rsid w:val="00125A1E"/>
    <w:rsid w:val="001F490D"/>
    <w:rsid w:val="00242BE2"/>
    <w:rsid w:val="00247132"/>
    <w:rsid w:val="002F5E06"/>
    <w:rsid w:val="00306C18"/>
    <w:rsid w:val="00382627"/>
    <w:rsid w:val="004D380D"/>
    <w:rsid w:val="004F7E03"/>
    <w:rsid w:val="00510A86"/>
    <w:rsid w:val="00564530"/>
    <w:rsid w:val="00585E31"/>
    <w:rsid w:val="005A222C"/>
    <w:rsid w:val="005D4A80"/>
    <w:rsid w:val="00667EC2"/>
    <w:rsid w:val="006B5E43"/>
    <w:rsid w:val="006E0472"/>
    <w:rsid w:val="00743125"/>
    <w:rsid w:val="0079516E"/>
    <w:rsid w:val="00814CAB"/>
    <w:rsid w:val="008423FF"/>
    <w:rsid w:val="00856F1C"/>
    <w:rsid w:val="008E0E00"/>
    <w:rsid w:val="00903C3B"/>
    <w:rsid w:val="00915826"/>
    <w:rsid w:val="00A71845"/>
    <w:rsid w:val="00AB5E97"/>
    <w:rsid w:val="00B23A46"/>
    <w:rsid w:val="00B80E87"/>
    <w:rsid w:val="00B8184B"/>
    <w:rsid w:val="00BA384A"/>
    <w:rsid w:val="00BC6098"/>
    <w:rsid w:val="00BD7C83"/>
    <w:rsid w:val="00BE2CF9"/>
    <w:rsid w:val="00C6226B"/>
    <w:rsid w:val="00C74BF3"/>
    <w:rsid w:val="00CB3B88"/>
    <w:rsid w:val="00DC2089"/>
    <w:rsid w:val="00ED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516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E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03C3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3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A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516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E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03C3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3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A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951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2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910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K.Gubik-Czajkowska</dc:creator>
  <cp:lastModifiedBy>Oem</cp:lastModifiedBy>
  <cp:revision>3</cp:revision>
  <cp:lastPrinted>2020-04-01T08:18:00Z</cp:lastPrinted>
  <dcterms:created xsi:type="dcterms:W3CDTF">2021-07-30T05:31:00Z</dcterms:created>
  <dcterms:modified xsi:type="dcterms:W3CDTF">2021-07-30T12:02:00Z</dcterms:modified>
</cp:coreProperties>
</file>