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2" w:rsidRDefault="009758E3" w:rsidP="00AA09C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</w:t>
      </w:r>
    </w:p>
    <w:p w:rsidR="00AA09C2" w:rsidRDefault="009758E3" w:rsidP="00AA0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A09C2" w:rsidRDefault="00AA09C2" w:rsidP="00AA0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AA09C2" w:rsidRDefault="002340A9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 Nr …</w:t>
      </w:r>
      <w:r w:rsidR="00275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/18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275C60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  …………. </w:t>
      </w:r>
      <w:r w:rsidR="00AA0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pomiędzy: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Łomża, Plac Stary Rynek 14, 18-400 Łomża. 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 Szkół Technicznych i Ogólnokształcących Nr 4 w Łomży reprezentowanym przez: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Artura Ciborowskiego – dyrektora działającego w imieniu Prezydenta miasta Łomża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 dalszej części umowy „</w:t>
      </w:r>
      <w:r w:rsidRPr="001B0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Wynajmującym”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AA09C2" w:rsidRPr="009F4426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</w:t>
      </w:r>
      <w:r w:rsidR="00275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EE36F9" w:rsidRPr="009F4426" w:rsidRDefault="00EE36F9" w:rsidP="00AA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</w:t>
      </w:r>
      <w:r w:rsidRPr="001B0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Najemcą”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jest zarządcą budynku i mienia położonego w Łomży, przy             ul. Zielonej 21, oraz, że jest uprawniony do oddania w najem pomieszczeń znajdujących się na działce będącej w zarządzie Dyrektora Zespołu Szkół Technicznych i Ogólnokształcących        Nr 4 im. Marii Skłodowskiej-Curie w Łomży. 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ajemcy  pomieszczenie  o powierzchni  26,15 m</w:t>
      </w:r>
      <w:r w:rsidR="00EE36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prowadzenie działalności  gospodarczej z przeznaczeniem na sklepik szkolny.</w:t>
      </w:r>
    </w:p>
    <w:p w:rsidR="00AA09C2" w:rsidRPr="00ED4CDE" w:rsidRDefault="002340A9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1.Najemca obowiązany jest do używania przedmiotu najmu z należytą starannością, zgodnie z jego przeznaczeniem i celem umowy.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2.Najemca obowiązany jest prowadzić działalność w przedmiocie najmu w sposób nieuciążliwy i nie zakłócający </w:t>
      </w:r>
      <w:r w:rsidR="00CB498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Wynajmującemu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3.Najemca nie może przedmiotu najmu oddać w całości lub części osobie trzeciej do bezpłatnego używania albo w podnajem bez pisemnej zgody Wynajmującego.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Naj</w:t>
      </w:r>
      <w:r w:rsidR="00EE36F9">
        <w:rPr>
          <w:rFonts w:ascii="Times New Roman" w:eastAsia="Times New Roman" w:hAnsi="Times New Roman" w:cs="Times New Roman"/>
          <w:sz w:val="24"/>
          <w:szCs w:val="24"/>
          <w:lang w:eastAsia="pl-PL"/>
        </w:rPr>
        <w:t>emca jest zobowiązany do przestrzegania  poniższych zasad:</w:t>
      </w:r>
    </w:p>
    <w:p w:rsidR="00EE36F9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otwieranie sklepiku od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96209A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dni wolnych od nauki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obsługi  handlowej na potrzeby uczniów i pracowników szkoły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i porządku na terenie sklepiku oraz w jego sąsiedztwie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Bhp , P.poż, Sanitarnych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uchybienia w przestrzeganiu  wymogów naznaczonych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przepisami obciążają  najemcę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sklepiku powinna obejmować tzw. „zdrową żywność” zgodnie z Rozporządzeniem  Ministra Zdrowia z dnia 26 lipca 2016r. w sprawie grup środków spożywczych przeznaczonych do sprzedaży dzieciom i młodzieży w jednostkach oświatowych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09A" w:rsidRDefault="0096209A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sprzedaży powinny znaleźć zdrowe artykuły spożywcze niezagrażające zdrowiu i życiu uczniów</w:t>
      </w:r>
      <w:r w:rsidR="00452C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C2E" w:rsidRPr="00EE36F9" w:rsidRDefault="00452C2E" w:rsidP="00EE36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 sprzedawania artykułów tytoniowych, alkoholowych , łatwopalnych itp.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09A" w:rsidRDefault="0096209A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18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czasie trwania umowy najmu wszystkie drobne usterki związane z użytkowaniem lokalu pokrywa Najemca , a dokonanie wszelkich przeróbek uzgadnia z Wynajmującym.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C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wobec  Wynajmującego do płacenia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</w:t>
      </w:r>
      <w:r w:rsidR="00CC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</w:t>
      </w:r>
      <w:r w:rsidR="00CC1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……………..  zł </w:t>
      </w:r>
      <w:r w:rsidRPr="00ED3B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</w:t>
      </w:r>
      <w:r w:rsidR="00CC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plus VAT 23%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faktury. </w:t>
      </w:r>
      <w:r w:rsidR="00AF39E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czynszu uwzględniać będzie opłaty z tytułu eksploatacji przedmiotu najmu</w:t>
      </w:r>
      <w:r w:rsidR="00F75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/energia elektryczna, woda i  ś</w:t>
      </w:r>
      <w:r w:rsidR="00AF39E4">
        <w:rPr>
          <w:rFonts w:ascii="Times New Roman" w:eastAsia="Times New Roman" w:hAnsi="Times New Roman" w:cs="Times New Roman"/>
          <w:sz w:val="24"/>
          <w:szCs w:val="24"/>
          <w:lang w:eastAsia="pl-PL"/>
        </w:rPr>
        <w:t>cieki, wywóz nieczystości, centralne ogrzewanie/.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2.Opłata, o której mowa w pkt.1 płatna będzie w terminie do 14 dni od daty wystawienia faktury przelewem na rachunek bankowy Wynajmującego w GETIN Banku </w:t>
      </w:r>
      <w:r w:rsidRPr="00AF5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rachunku: 68 1560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0013 2267 2915 9000 0001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nieterminowych płatności naliczone będą odsetki ustawowe.</w:t>
      </w:r>
    </w:p>
    <w:p w:rsidR="00D03958" w:rsidRDefault="00D03958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Za okres wakacji i ferii zimowych  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ajemca nie uiszcza opłat.</w:t>
      </w:r>
    </w:p>
    <w:p w:rsidR="00AA09C2" w:rsidRDefault="00D03958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A0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5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opłat może ulec zmianie w przypadku wzrostu kosztów utrzymania obiektu niezależnych od Wynajmującego / np. wzrost kosztów eksploatacji budynku/. Zmiany te zostaną wprowadzone aneksem do umowy za zgodą obu stron.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oświadcza , że jest podatnikiem podatku od towarów i usług o numerze identyfikacyjnym NIP 7182144919.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F7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A09C2" w:rsidRDefault="00F759BD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określony od. 01.09.2018r. do 30.06.</w:t>
      </w:r>
      <w:r w:rsidR="006A1E17">
        <w:rPr>
          <w:rFonts w:ascii="Times New Roman" w:eastAsia="Times New Roman" w:hAnsi="Times New Roman" w:cs="Times New Roman"/>
          <w:sz w:val="24"/>
          <w:szCs w:val="24"/>
          <w:lang w:eastAsia="pl-PL"/>
        </w:rPr>
        <w:t>2021r.</w:t>
      </w:r>
    </w:p>
    <w:p w:rsidR="006A1E17" w:rsidRDefault="006A1E17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dopuszczają możliwość wcześniejszego rozwiązania umowy z zachowaniem jednomiesięcznego okresu wypowiedzenia.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AA09C2" w:rsidRDefault="006A1E17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 zastrzega sobie możliwość rozwiązania umowy bez zachowania okresu wypowiedzenia, jeżeli Najemca zalega z należnym czynszem najmu za dwa pełne  okresy płatności lub dopuszcza się naruszenia innych istotnych postanowień umowy. W przypadku zaistnienia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Najemca zobowiązany jest rozliczyć się z Wynajmującym i opuścić przedmiot najmu w terminie wskazanym przez Wynajmującego.</w:t>
      </w:r>
    </w:p>
    <w:p w:rsidR="00AA09C2" w:rsidRDefault="00AA09C2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AA09C2" w:rsidRDefault="006A1E17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postanowień niniejszej umowy wymaga formy pisemnej w postaci</w:t>
      </w:r>
      <w:r w:rsidR="00234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aneksu pod rygorem nieważności.</w:t>
      </w:r>
    </w:p>
    <w:p w:rsidR="00AA09C2" w:rsidRDefault="002340A9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AA09C2" w:rsidRDefault="00AA09C2" w:rsidP="0023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zastosowanie mają przepisy Kodeksu Cywilnego.</w:t>
      </w:r>
    </w:p>
    <w:p w:rsidR="00AA09C2" w:rsidRDefault="002340A9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z niniejszej umowy rozstrzygane będą przez Sąd Rejonowy właściwy miej</w:t>
      </w:r>
      <w:r w:rsidR="002340A9">
        <w:rPr>
          <w:rFonts w:ascii="Times New Roman" w:eastAsia="Times New Roman" w:hAnsi="Times New Roman" w:cs="Times New Roman"/>
          <w:sz w:val="24"/>
          <w:szCs w:val="24"/>
          <w:lang w:eastAsia="pl-PL"/>
        </w:rPr>
        <w:t>scowo dla siedziby Wynajmują</w:t>
      </w:r>
      <w:r w:rsidR="006A1E17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2340A9" w:rsidP="00AA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AA09C2" w:rsidRDefault="00AA09C2" w:rsidP="00AA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Wynajmującego i dla Najemcy.</w:t>
      </w: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9C2" w:rsidRDefault="00AA09C2" w:rsidP="00AA09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Wynajmujący</w:t>
      </w:r>
    </w:p>
    <w:p w:rsidR="00080F96" w:rsidRDefault="00080F96"/>
    <w:sectPr w:rsidR="0008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848"/>
    <w:multiLevelType w:val="hybridMultilevel"/>
    <w:tmpl w:val="AB52F87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2"/>
    <w:rsid w:val="00080F96"/>
    <w:rsid w:val="002340A9"/>
    <w:rsid w:val="00275C60"/>
    <w:rsid w:val="00452C2E"/>
    <w:rsid w:val="006A1E17"/>
    <w:rsid w:val="0096209A"/>
    <w:rsid w:val="009758E3"/>
    <w:rsid w:val="009954BD"/>
    <w:rsid w:val="00AA09C2"/>
    <w:rsid w:val="00AF39E4"/>
    <w:rsid w:val="00B06040"/>
    <w:rsid w:val="00CB4980"/>
    <w:rsid w:val="00CC1181"/>
    <w:rsid w:val="00D03958"/>
    <w:rsid w:val="00EE36F9"/>
    <w:rsid w:val="00F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915F-DAAD-4AE7-85C2-DE0B0486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</dc:creator>
  <cp:keywords/>
  <dc:description/>
  <cp:lastModifiedBy>Sobczak</cp:lastModifiedBy>
  <cp:revision>9</cp:revision>
  <dcterms:created xsi:type="dcterms:W3CDTF">2018-06-05T11:41:00Z</dcterms:created>
  <dcterms:modified xsi:type="dcterms:W3CDTF">2018-06-06T07:53:00Z</dcterms:modified>
</cp:coreProperties>
</file>