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8" w:rsidRPr="005C46B8" w:rsidRDefault="005C46B8" w:rsidP="005C46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t>Procedura przyjmowania i rozpatrywania skarg i wniosków</w:t>
      </w:r>
      <w:r w:rsidRPr="005C46B8">
        <w:rPr>
          <w:rFonts w:ascii="Verdana" w:eastAsia="Times New Roman" w:hAnsi="Verdana" w:cs="Times New Roman"/>
          <w:b/>
          <w:bCs/>
          <w:sz w:val="18"/>
        </w:rPr>
        <w:t> </w:t>
      </w: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br/>
        <w:t xml:space="preserve">w </w:t>
      </w:r>
      <w:r w:rsidR="00D54F88">
        <w:rPr>
          <w:rFonts w:ascii="Verdana" w:eastAsia="Times New Roman" w:hAnsi="Verdana" w:cs="Times New Roman"/>
          <w:b/>
          <w:bCs/>
          <w:sz w:val="18"/>
          <w:szCs w:val="18"/>
        </w:rPr>
        <w:t>Zespole Szkół Ogólnokształcących w Łomży, ul. Bernatowicza 4</w:t>
      </w:r>
    </w:p>
    <w:p w:rsidR="005C46B8" w:rsidRPr="005C46B8" w:rsidRDefault="005C46B8" w:rsidP="005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Podstawa prawna</w:t>
      </w:r>
    </w:p>
    <w:p w:rsidR="005C46B8" w:rsidRPr="005C46B8" w:rsidRDefault="005C46B8" w:rsidP="005C4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Ustawa z dn. 14 czerwca 1960r. Kodeks postępowania administracyjnego (tekst jednolity: Dz.</w:t>
      </w:r>
      <w:r w:rsidR="008D4D1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C46B8">
        <w:rPr>
          <w:rFonts w:ascii="Verdana" w:eastAsia="Times New Roman" w:hAnsi="Verdana" w:cs="Times New Roman"/>
          <w:sz w:val="18"/>
          <w:szCs w:val="18"/>
        </w:rPr>
        <w:t>U. z 2000r., nr 98, poz. 1071).</w:t>
      </w:r>
    </w:p>
    <w:p w:rsidR="005C46B8" w:rsidRPr="005C46B8" w:rsidRDefault="005C46B8" w:rsidP="005C4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Rozporządzenie Rady Ministrów z dn. 8 stycznia 2002r. w sprawie organizacji przyjmowania i rozpatrywania skarg i wniosków (Dz.</w:t>
      </w:r>
      <w:r w:rsidR="00E950C6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C46B8">
        <w:rPr>
          <w:rFonts w:ascii="Verdana" w:eastAsia="Times New Roman" w:hAnsi="Verdana" w:cs="Times New Roman"/>
          <w:sz w:val="18"/>
          <w:szCs w:val="18"/>
        </w:rPr>
        <w:t>U. z 2002r., nr 5, p</w:t>
      </w:r>
      <w:r w:rsidR="00D54F8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C46B8">
        <w:rPr>
          <w:rFonts w:ascii="Verdana" w:eastAsia="Times New Roman" w:hAnsi="Verdana" w:cs="Times New Roman"/>
          <w:sz w:val="18"/>
          <w:szCs w:val="18"/>
        </w:rPr>
        <w:t>z. 46).</w:t>
      </w:r>
    </w:p>
    <w:p w:rsidR="005C46B8" w:rsidRPr="005C46B8" w:rsidRDefault="005C46B8" w:rsidP="005C46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t>Rozdział I</w:t>
      </w:r>
      <w:r w:rsidRPr="005C46B8">
        <w:rPr>
          <w:rFonts w:ascii="Verdana" w:eastAsia="Times New Roman" w:hAnsi="Verdana" w:cs="Times New Roman"/>
          <w:b/>
          <w:bCs/>
          <w:sz w:val="18"/>
        </w:rPr>
        <w:t> </w:t>
      </w: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br/>
        <w:t>Przyjmowanie i rejestrowanie skarg i wniosków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W szkole wnoszący skargi i wnioski przyjmowani są przez:</w:t>
      </w:r>
    </w:p>
    <w:p w:rsidR="001B0498" w:rsidRDefault="00E950C6" w:rsidP="001B0498">
      <w:pPr>
        <w:numPr>
          <w:ilvl w:val="1"/>
          <w:numId w:val="6"/>
        </w:numPr>
        <w:spacing w:before="100" w:beforeAutospacing="1" w:after="100" w:afterAutospacing="1" w:line="240" w:lineRule="auto"/>
        <w:ind w:hanging="73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yrektora</w:t>
      </w:r>
      <w:r w:rsidR="001B0498">
        <w:rPr>
          <w:rFonts w:ascii="Verdana" w:eastAsia="Times New Roman" w:hAnsi="Verdana" w:cs="Times New Roman"/>
          <w:sz w:val="18"/>
          <w:szCs w:val="18"/>
        </w:rPr>
        <w:t>,</w:t>
      </w:r>
    </w:p>
    <w:p w:rsidR="005C46B8" w:rsidRPr="001B0498" w:rsidRDefault="001B0498" w:rsidP="001B0498">
      <w:pPr>
        <w:numPr>
          <w:ilvl w:val="1"/>
          <w:numId w:val="6"/>
        </w:numPr>
        <w:spacing w:before="100" w:beforeAutospacing="1" w:after="100" w:afterAutospacing="1" w:line="240" w:lineRule="auto"/>
        <w:ind w:hanging="731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Z</w:t>
      </w:r>
      <w:r w:rsidR="005C46B8" w:rsidRPr="001B0498">
        <w:rPr>
          <w:rFonts w:ascii="Verdana" w:eastAsia="Times New Roman" w:hAnsi="Verdana" w:cs="Times New Roman"/>
          <w:sz w:val="18"/>
          <w:szCs w:val="18"/>
        </w:rPr>
        <w:t>astępców dyrektora.</w:t>
      </w:r>
    </w:p>
    <w:p w:rsidR="005C46B8" w:rsidRPr="005C46B8" w:rsidRDefault="00E950C6" w:rsidP="001B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Dyrektor zespołu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 xml:space="preserve"> lub zastępcy przyjmują skargi i wnioski:</w:t>
      </w:r>
    </w:p>
    <w:p w:rsidR="005C46B8" w:rsidRPr="001B0498" w:rsidRDefault="001B0498" w:rsidP="001B0498">
      <w:pPr>
        <w:pStyle w:val="Akapitzlist"/>
        <w:numPr>
          <w:ilvl w:val="0"/>
          <w:numId w:val="7"/>
        </w:numPr>
        <w:tabs>
          <w:tab w:val="clear" w:pos="0"/>
          <w:tab w:val="num" w:pos="709"/>
        </w:tabs>
        <w:spacing w:before="100" w:beforeAutospacing="1" w:after="100" w:afterAutospacing="1" w:line="240" w:lineRule="auto"/>
        <w:ind w:left="709" w:firstLine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5C46B8" w:rsidRPr="001B0498">
        <w:rPr>
          <w:rFonts w:ascii="Verdana" w:eastAsia="Times New Roman" w:hAnsi="Verdana" w:cs="Times New Roman"/>
          <w:sz w:val="18"/>
          <w:szCs w:val="18"/>
        </w:rPr>
        <w:t xml:space="preserve">Dyrektor - w poniedziałki od godz. 8.00 </w:t>
      </w:r>
      <w:r>
        <w:rPr>
          <w:rFonts w:ascii="Verdana" w:eastAsia="Times New Roman" w:hAnsi="Verdana" w:cs="Times New Roman"/>
          <w:sz w:val="18"/>
          <w:szCs w:val="18"/>
        </w:rPr>
        <w:t xml:space="preserve">do 15.00 i każdego dnia podczas </w:t>
      </w:r>
      <w:r w:rsidR="005C46B8" w:rsidRPr="001B0498">
        <w:rPr>
          <w:rFonts w:ascii="Verdana" w:eastAsia="Times New Roman" w:hAnsi="Verdana" w:cs="Times New Roman"/>
          <w:sz w:val="18"/>
          <w:szCs w:val="18"/>
        </w:rPr>
        <w:t>obecności;</w:t>
      </w:r>
    </w:p>
    <w:p w:rsidR="005C46B8" w:rsidRPr="005C46B8" w:rsidRDefault="005C46B8" w:rsidP="001B0498">
      <w:pPr>
        <w:numPr>
          <w:ilvl w:val="0"/>
          <w:numId w:val="7"/>
        </w:numPr>
        <w:tabs>
          <w:tab w:val="num" w:pos="719"/>
        </w:tabs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Zastępcy - podczas nieobecności dyrektora.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Na tablicy ogłoszeń dla rodziców i na szkolnej stronie internetowej (www.</w:t>
      </w:r>
      <w:r w:rsidR="00E950C6">
        <w:rPr>
          <w:rFonts w:ascii="Verdana" w:eastAsia="Times New Roman" w:hAnsi="Verdana" w:cs="Times New Roman"/>
          <w:sz w:val="18"/>
          <w:szCs w:val="18"/>
        </w:rPr>
        <w:t>1lo.lomza</w:t>
      </w:r>
      <w:r w:rsidRPr="005C46B8">
        <w:rPr>
          <w:rFonts w:ascii="Verdana" w:eastAsia="Times New Roman" w:hAnsi="Verdana" w:cs="Times New Roman"/>
          <w:sz w:val="18"/>
          <w:szCs w:val="18"/>
        </w:rPr>
        <w:t>.pl) umieszczona jest informacja dotycząca terminu i czasu przyjmowania skarg i wniosków.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Skargi i wnioski mogą być wnoszone pisemnie, telegraficznie lub za pomocą dalekopisu, telefaksu, poczty elektronicznej, a także ustnie do protokołu.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Pracownik szkoły, który otrzymał skargę dotyczącą jego działalności, obowiązany jest przekazać ją niezwłocznie dyrektorowi.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Wzór protokołu, o którym mowa w pkt. 2 stanowi załącznik nr 1 do niniejszej procedury.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Dyrektor prowadzi rejestr skarg i wniosków.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Do rejestru wpisuje się także skargi i wnioski, które nie zawierają imienia i nazwiska (nazwy) oraz adresu wnoszącego - anonimy.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Rejestr skarg uwzględnia następujące rubryki: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liczba porządkowa,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data wpływu skargi/wniosku,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data rejestrowania skargi/wniosku,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adres osoby lub instytucji wnoszącej skargę/wniosek,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informacja na temat, czego dotyczy skarga/wniosek,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termin załatwienia skargi/wniosku,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imię i nazwisko osoby odpowiedzialnej za załatwienie skargi/wniosku,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data załatwienia,</w:t>
      </w:r>
    </w:p>
    <w:p w:rsidR="005C46B8" w:rsidRPr="005C46B8" w:rsidRDefault="005C46B8" w:rsidP="001B0498">
      <w:pPr>
        <w:numPr>
          <w:ilvl w:val="1"/>
          <w:numId w:val="8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krótka informacja o sposobie załatwienia sprawy.</w:t>
      </w:r>
    </w:p>
    <w:p w:rsidR="005C46B8" w:rsidRPr="005C46B8" w:rsidRDefault="005C46B8" w:rsidP="005C4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Do rejestru nie wpisuje się pism skierowanych do wiadomości szkoły.</w:t>
      </w:r>
    </w:p>
    <w:p w:rsidR="005C46B8" w:rsidRPr="005C46B8" w:rsidRDefault="005C46B8" w:rsidP="005C46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t>Rozdział II</w:t>
      </w:r>
      <w:r w:rsidRPr="005C46B8">
        <w:rPr>
          <w:rFonts w:ascii="Verdana" w:eastAsia="Times New Roman" w:hAnsi="Verdana" w:cs="Times New Roman"/>
          <w:b/>
          <w:bCs/>
          <w:sz w:val="18"/>
        </w:rPr>
        <w:t> </w:t>
      </w: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br/>
        <w:t>Kwalifikowanie skarg i wniosków</w:t>
      </w:r>
    </w:p>
    <w:p w:rsidR="005C46B8" w:rsidRPr="005C46B8" w:rsidRDefault="005C46B8" w:rsidP="005C4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Kwalifikowania spraw jako skargi lub wnioski dokonuje dyrektor</w:t>
      </w:r>
      <w:r w:rsidR="00E950C6">
        <w:rPr>
          <w:rFonts w:ascii="Verdana" w:eastAsia="Times New Roman" w:hAnsi="Verdana" w:cs="Times New Roman"/>
          <w:sz w:val="18"/>
          <w:szCs w:val="18"/>
        </w:rPr>
        <w:t xml:space="preserve"> zespołu</w:t>
      </w:r>
      <w:r w:rsidRPr="005C46B8">
        <w:rPr>
          <w:rFonts w:ascii="Verdana" w:eastAsia="Times New Roman" w:hAnsi="Verdana" w:cs="Times New Roman"/>
          <w:sz w:val="18"/>
          <w:szCs w:val="18"/>
        </w:rPr>
        <w:t>.</w:t>
      </w:r>
    </w:p>
    <w:p w:rsidR="005C46B8" w:rsidRPr="005C46B8" w:rsidRDefault="005C46B8" w:rsidP="005C4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 xml:space="preserve">Każda sprawa zakwalifikowana przez dyrektora jako skarga lub wniosek wpisywana jest </w:t>
      </w:r>
      <w:r w:rsidR="00886F5F">
        <w:rPr>
          <w:rFonts w:ascii="Verdana" w:eastAsia="Times New Roman" w:hAnsi="Verdana" w:cs="Times New Roman"/>
          <w:sz w:val="18"/>
          <w:szCs w:val="18"/>
        </w:rPr>
        <w:t xml:space="preserve">do </w:t>
      </w:r>
      <w:r w:rsidRPr="005C46B8">
        <w:rPr>
          <w:rFonts w:ascii="Verdana" w:eastAsia="Times New Roman" w:hAnsi="Verdana" w:cs="Times New Roman"/>
          <w:sz w:val="18"/>
          <w:szCs w:val="18"/>
        </w:rPr>
        <w:t>rejestru skarg i wniosków.</w:t>
      </w:r>
    </w:p>
    <w:p w:rsidR="005C46B8" w:rsidRPr="005C46B8" w:rsidRDefault="005C46B8" w:rsidP="005C4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Jeśli z treści skargi lub wniosku nie można ustalić ich przedmiotu, dyrektor</w:t>
      </w:r>
      <w:r w:rsidR="00E950C6">
        <w:rPr>
          <w:rFonts w:ascii="Verdana" w:eastAsia="Times New Roman" w:hAnsi="Verdana" w:cs="Times New Roman"/>
          <w:sz w:val="18"/>
          <w:szCs w:val="18"/>
        </w:rPr>
        <w:t xml:space="preserve"> zespołu</w:t>
      </w:r>
      <w:r w:rsidRPr="005C46B8">
        <w:rPr>
          <w:rFonts w:ascii="Verdana" w:eastAsia="Times New Roman" w:hAnsi="Verdana" w:cs="Times New Roman"/>
          <w:sz w:val="18"/>
          <w:szCs w:val="18"/>
        </w:rPr>
        <w:t xml:space="preserve"> wzywa wnoszącego o wyjaśnienia lub uzupełnienia, z pouczeniem, że nie usunięcie braków spowoduje pozostawienie skargi lub wniosku bez rozpoznani</w:t>
      </w:r>
      <w:r w:rsidR="00E950C6">
        <w:rPr>
          <w:rFonts w:ascii="Verdana" w:eastAsia="Times New Roman" w:hAnsi="Verdana" w:cs="Times New Roman"/>
          <w:sz w:val="18"/>
          <w:szCs w:val="18"/>
        </w:rPr>
        <w:t>a</w:t>
      </w:r>
      <w:r w:rsidRPr="005C46B8">
        <w:rPr>
          <w:rFonts w:ascii="Verdana" w:eastAsia="Times New Roman" w:hAnsi="Verdana" w:cs="Times New Roman"/>
          <w:sz w:val="18"/>
          <w:szCs w:val="18"/>
        </w:rPr>
        <w:t>.</w:t>
      </w:r>
    </w:p>
    <w:p w:rsidR="005C46B8" w:rsidRPr="005C46B8" w:rsidRDefault="005C46B8" w:rsidP="005C4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 xml:space="preserve">Skargi/wnioski, które </w:t>
      </w:r>
      <w:r w:rsidR="00E950C6">
        <w:rPr>
          <w:rFonts w:ascii="Verdana" w:eastAsia="Times New Roman" w:hAnsi="Verdana" w:cs="Times New Roman"/>
          <w:sz w:val="18"/>
          <w:szCs w:val="18"/>
        </w:rPr>
        <w:t>nie należą do kompetencji Zespołu Szkół Ogólnokształcących</w:t>
      </w:r>
      <w:r w:rsidRPr="005C46B8">
        <w:rPr>
          <w:rFonts w:ascii="Verdana" w:eastAsia="Times New Roman" w:hAnsi="Verdana" w:cs="Times New Roman"/>
          <w:sz w:val="18"/>
          <w:szCs w:val="18"/>
        </w:rPr>
        <w:t xml:space="preserve">, należy zarejestrować, a następnie pismem przewodnim przesłać zgodnie z właściwością, zawiadamiając o tym równocześnie wnoszącego albo zwrócić mu sprawę wskazując właściwy organ, kopię pisma </w:t>
      </w:r>
      <w:r w:rsidR="00E950C6">
        <w:rPr>
          <w:rFonts w:ascii="Verdana" w:eastAsia="Times New Roman" w:hAnsi="Verdana" w:cs="Times New Roman"/>
          <w:sz w:val="18"/>
          <w:szCs w:val="18"/>
        </w:rPr>
        <w:t>po</w:t>
      </w:r>
      <w:r w:rsidRPr="005C46B8">
        <w:rPr>
          <w:rFonts w:ascii="Verdana" w:eastAsia="Times New Roman" w:hAnsi="Verdana" w:cs="Times New Roman"/>
          <w:sz w:val="18"/>
          <w:szCs w:val="18"/>
        </w:rPr>
        <w:t>zostawić w dokumentacji szkoły.</w:t>
      </w:r>
    </w:p>
    <w:p w:rsidR="005C46B8" w:rsidRPr="005C46B8" w:rsidRDefault="005C46B8" w:rsidP="005C4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lastRenderedPageBreak/>
        <w:t xml:space="preserve">Skargi/wnioski, które dotyczą kilku spraw podlegających rozpatrzeniu przez różne organy, należy zarejestrować, następnie pismem przewodnim przesłać odpisy właściwym organom, zawiadamiając o tym równocześnie wnoszącego, a kopie </w:t>
      </w:r>
      <w:r w:rsidR="00D54F88">
        <w:rPr>
          <w:rFonts w:ascii="Verdana" w:eastAsia="Times New Roman" w:hAnsi="Verdana" w:cs="Times New Roman"/>
          <w:sz w:val="18"/>
          <w:szCs w:val="18"/>
        </w:rPr>
        <w:t>po</w:t>
      </w:r>
      <w:r w:rsidRPr="005C46B8">
        <w:rPr>
          <w:rFonts w:ascii="Verdana" w:eastAsia="Times New Roman" w:hAnsi="Verdana" w:cs="Times New Roman"/>
          <w:sz w:val="18"/>
          <w:szCs w:val="18"/>
        </w:rPr>
        <w:t>zostawić w dokumentacji szkoły.</w:t>
      </w:r>
    </w:p>
    <w:p w:rsidR="005C46B8" w:rsidRPr="005C46B8" w:rsidRDefault="005C46B8" w:rsidP="005C4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Skargi/wnioski anonimowe po dokonaniu rejestracji pozostają bez rozpoznania.</w:t>
      </w:r>
    </w:p>
    <w:p w:rsidR="005C46B8" w:rsidRPr="005C46B8" w:rsidRDefault="005C46B8" w:rsidP="005C4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Dyrektor</w:t>
      </w:r>
      <w:r w:rsidR="00E950C6">
        <w:rPr>
          <w:rFonts w:ascii="Verdana" w:eastAsia="Times New Roman" w:hAnsi="Verdana" w:cs="Times New Roman"/>
          <w:sz w:val="18"/>
          <w:szCs w:val="18"/>
        </w:rPr>
        <w:t xml:space="preserve"> zespołu</w:t>
      </w:r>
      <w:r w:rsidRPr="005C46B8">
        <w:rPr>
          <w:rFonts w:ascii="Verdana" w:eastAsia="Times New Roman" w:hAnsi="Verdana" w:cs="Times New Roman"/>
          <w:sz w:val="18"/>
          <w:szCs w:val="18"/>
        </w:rPr>
        <w:t xml:space="preserve"> może informacje zawarte w anonimowej skardze/wniosku</w:t>
      </w:r>
      <w:r w:rsidR="00571B58">
        <w:rPr>
          <w:rFonts w:ascii="Verdana" w:eastAsia="Times New Roman" w:hAnsi="Verdana" w:cs="Times New Roman"/>
          <w:sz w:val="18"/>
          <w:szCs w:val="18"/>
        </w:rPr>
        <w:t>/</w:t>
      </w:r>
      <w:r w:rsidRPr="005C46B8">
        <w:rPr>
          <w:rFonts w:ascii="Verdana" w:eastAsia="Times New Roman" w:hAnsi="Verdana" w:cs="Times New Roman"/>
          <w:sz w:val="18"/>
          <w:szCs w:val="18"/>
        </w:rPr>
        <w:t xml:space="preserve"> wykorzystać w ramach pełnionego nadzoru pedagogicznego.</w:t>
      </w:r>
    </w:p>
    <w:p w:rsidR="005C46B8" w:rsidRPr="005C46B8" w:rsidRDefault="005C46B8" w:rsidP="005C46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t>Rozdział III</w:t>
      </w:r>
      <w:r w:rsidRPr="005C46B8">
        <w:rPr>
          <w:rFonts w:ascii="Verdana" w:eastAsia="Times New Roman" w:hAnsi="Verdana" w:cs="Times New Roman"/>
          <w:b/>
          <w:bCs/>
          <w:sz w:val="18"/>
        </w:rPr>
        <w:t> </w:t>
      </w: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br/>
        <w:t>Rozpatrywanie skarg i wniosków</w:t>
      </w:r>
    </w:p>
    <w:p w:rsidR="005C46B8" w:rsidRPr="005C46B8" w:rsidRDefault="005C46B8" w:rsidP="005C4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 xml:space="preserve">Skargi/wnioski rozpatruje dyrektor </w:t>
      </w:r>
      <w:r w:rsidR="00E950C6">
        <w:rPr>
          <w:rFonts w:ascii="Verdana" w:eastAsia="Times New Roman" w:hAnsi="Verdana" w:cs="Times New Roman"/>
          <w:sz w:val="18"/>
          <w:szCs w:val="18"/>
        </w:rPr>
        <w:t>zespołu</w:t>
      </w:r>
      <w:r w:rsidRPr="005C46B8">
        <w:rPr>
          <w:rFonts w:ascii="Verdana" w:eastAsia="Times New Roman" w:hAnsi="Verdana" w:cs="Times New Roman"/>
          <w:sz w:val="18"/>
          <w:szCs w:val="18"/>
        </w:rPr>
        <w:t xml:space="preserve"> lub osoba przez niego upoważniona.</w:t>
      </w:r>
    </w:p>
    <w:p w:rsidR="005C46B8" w:rsidRPr="005C46B8" w:rsidRDefault="005C46B8" w:rsidP="005C4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Imienny wykaz osób upoważnionych do rozpatrywania skarg/wniosków zawiera załącznik nr 2 do niniejszej procedury.</w:t>
      </w:r>
    </w:p>
    <w:p w:rsidR="005C46B8" w:rsidRPr="005C46B8" w:rsidRDefault="005C46B8" w:rsidP="005C4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Z wyjaśnienia skargi/wniosku sporządza się następującą dokumentację:</w:t>
      </w:r>
    </w:p>
    <w:p w:rsidR="005C46B8" w:rsidRPr="005C46B8" w:rsidRDefault="00571B58" w:rsidP="00571B58">
      <w:pPr>
        <w:numPr>
          <w:ilvl w:val="1"/>
          <w:numId w:val="9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ryginał skargi/wniosku,</w:t>
      </w:r>
    </w:p>
    <w:p w:rsidR="005C46B8" w:rsidRPr="005C46B8" w:rsidRDefault="00571B58" w:rsidP="00571B58">
      <w:pPr>
        <w:numPr>
          <w:ilvl w:val="1"/>
          <w:numId w:val="9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n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 xml:space="preserve">otatkę służbową informującą o sposobie załatwienia skargi/wniosku i wynikach </w:t>
      </w:r>
      <w:r>
        <w:rPr>
          <w:rFonts w:ascii="Verdana" w:eastAsia="Times New Roman" w:hAnsi="Verdana" w:cs="Times New Roman"/>
          <w:sz w:val="18"/>
          <w:szCs w:val="18"/>
        </w:rPr>
        <w:t>p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ostępowania wyjaśniającego,</w:t>
      </w:r>
    </w:p>
    <w:p w:rsidR="005C46B8" w:rsidRPr="005C46B8" w:rsidRDefault="00571B58" w:rsidP="00571B58">
      <w:pPr>
        <w:numPr>
          <w:ilvl w:val="1"/>
          <w:numId w:val="9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ateriały pomocnicze zebrane w trakcie wyjaśniania skargi/wniosku,</w:t>
      </w:r>
    </w:p>
    <w:p w:rsidR="005C46B8" w:rsidRPr="005C46B8" w:rsidRDefault="00571B58" w:rsidP="00571B58">
      <w:pPr>
        <w:numPr>
          <w:ilvl w:val="1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 xml:space="preserve">dpowiedź do wnoszącego, w której został powiadomiony o sposobie rozstrzygnięcia </w:t>
      </w:r>
      <w:r>
        <w:rPr>
          <w:rFonts w:ascii="Verdana" w:eastAsia="Times New Roman" w:hAnsi="Verdana" w:cs="Times New Roman"/>
          <w:sz w:val="18"/>
          <w:szCs w:val="18"/>
        </w:rPr>
        <w:t>s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prawy wraz z urzędowo potwierdzonym jej wysłaniem,</w:t>
      </w:r>
    </w:p>
    <w:p w:rsidR="005C46B8" w:rsidRPr="005C46B8" w:rsidRDefault="00571B58" w:rsidP="00571B58">
      <w:pPr>
        <w:numPr>
          <w:ilvl w:val="1"/>
          <w:numId w:val="9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nne pisma, jeśli sprawa tego wymaga.</w:t>
      </w:r>
    </w:p>
    <w:p w:rsidR="005C46B8" w:rsidRPr="005C46B8" w:rsidRDefault="005C46B8" w:rsidP="005C4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Odpowiedź do wnoszącego winna zawierać:</w:t>
      </w:r>
    </w:p>
    <w:p w:rsidR="005C46B8" w:rsidRPr="005C46B8" w:rsidRDefault="00571B58" w:rsidP="00571B58">
      <w:pPr>
        <w:numPr>
          <w:ilvl w:val="1"/>
          <w:numId w:val="10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znaczenie organu, od którego pochodzi,</w:t>
      </w:r>
    </w:p>
    <w:p w:rsidR="005C46B8" w:rsidRPr="005C46B8" w:rsidRDefault="00571B58" w:rsidP="00571B58">
      <w:pPr>
        <w:numPr>
          <w:ilvl w:val="1"/>
          <w:numId w:val="1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w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yczerpującą informację o sposobie załatw</w:t>
      </w:r>
      <w:r>
        <w:rPr>
          <w:rFonts w:ascii="Verdana" w:eastAsia="Times New Roman" w:hAnsi="Verdana" w:cs="Times New Roman"/>
          <w:sz w:val="18"/>
          <w:szCs w:val="18"/>
        </w:rPr>
        <w:t xml:space="preserve">ienia sprawy z odniesieniem się 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do wszystkich zarzutów/wniosków zawartych w skardze/wniosku,</w:t>
      </w:r>
    </w:p>
    <w:p w:rsidR="005C46B8" w:rsidRPr="005C46B8" w:rsidRDefault="00571B58" w:rsidP="00571B58">
      <w:pPr>
        <w:numPr>
          <w:ilvl w:val="1"/>
          <w:numId w:val="10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f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aktyczne i prawne uzasadnienie, jeżeli skarga/wniosek została załatwiona odmownie,</w:t>
      </w:r>
    </w:p>
    <w:p w:rsidR="005C46B8" w:rsidRPr="005C46B8" w:rsidRDefault="00571B58" w:rsidP="00571B58">
      <w:pPr>
        <w:numPr>
          <w:ilvl w:val="1"/>
          <w:numId w:val="10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</w:t>
      </w:r>
      <w:r w:rsidR="005C46B8" w:rsidRPr="005C46B8">
        <w:rPr>
          <w:rFonts w:ascii="Verdana" w:eastAsia="Times New Roman" w:hAnsi="Verdana" w:cs="Times New Roman"/>
          <w:sz w:val="18"/>
          <w:szCs w:val="18"/>
        </w:rPr>
        <w:t>mię i nazwisko osoby rozpatrującej skargę.</w:t>
      </w:r>
    </w:p>
    <w:p w:rsidR="005C46B8" w:rsidRPr="005C46B8" w:rsidRDefault="005C46B8" w:rsidP="005C4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Pełna dokumentacja po zakończeniu sprawy przechowywana jest w sekretariacie szkoły.</w:t>
      </w:r>
    </w:p>
    <w:p w:rsidR="005C46B8" w:rsidRPr="005C46B8" w:rsidRDefault="005C46B8" w:rsidP="005C4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Skarga dotycząca określonej osoby nie może być przekazana do rozpatrzenia tej osobie ani osobie, wobec której pozostaje ona w stosunku nadrzędności służbowej.</w:t>
      </w:r>
    </w:p>
    <w:p w:rsidR="005C46B8" w:rsidRPr="005C46B8" w:rsidRDefault="005C46B8" w:rsidP="005C46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t>Rozdział IV</w:t>
      </w:r>
      <w:r w:rsidRPr="005C46B8">
        <w:rPr>
          <w:rFonts w:ascii="Verdana" w:eastAsia="Times New Roman" w:hAnsi="Verdana" w:cs="Times New Roman"/>
          <w:b/>
          <w:bCs/>
          <w:sz w:val="18"/>
        </w:rPr>
        <w:t> </w:t>
      </w:r>
      <w:r w:rsidRPr="005C46B8">
        <w:rPr>
          <w:rFonts w:ascii="Verdana" w:eastAsia="Times New Roman" w:hAnsi="Verdana" w:cs="Times New Roman"/>
          <w:b/>
          <w:bCs/>
          <w:sz w:val="18"/>
          <w:szCs w:val="18"/>
        </w:rPr>
        <w:br/>
        <w:t>Terminy rozpatrywania skarg i wniosków</w:t>
      </w:r>
    </w:p>
    <w:p w:rsidR="005C46B8" w:rsidRPr="005C46B8" w:rsidRDefault="005C46B8" w:rsidP="005C4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Skargę/wniosek rozpatruje się bez zbędnej zwłoki.</w:t>
      </w:r>
    </w:p>
    <w:p w:rsidR="005C46B8" w:rsidRPr="005C46B8" w:rsidRDefault="005C46B8" w:rsidP="005C4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Skargę/wniosek rozpatruje się:</w:t>
      </w:r>
    </w:p>
    <w:p w:rsidR="005C46B8" w:rsidRPr="005C46B8" w:rsidRDefault="005C46B8" w:rsidP="00571B58">
      <w:pPr>
        <w:numPr>
          <w:ilvl w:val="1"/>
          <w:numId w:val="11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 xml:space="preserve">do czternastu dni, </w:t>
      </w:r>
    </w:p>
    <w:p w:rsidR="005C46B8" w:rsidRPr="005C46B8" w:rsidRDefault="005C46B8" w:rsidP="00571B58">
      <w:pPr>
        <w:numPr>
          <w:ilvl w:val="1"/>
          <w:numId w:val="11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do miesiąca, gdy wszczyna się postępowanie wyjaśniające,</w:t>
      </w:r>
    </w:p>
    <w:p w:rsidR="005C46B8" w:rsidRPr="005C46B8" w:rsidRDefault="005C46B8" w:rsidP="00571B58">
      <w:pPr>
        <w:numPr>
          <w:ilvl w:val="1"/>
          <w:numId w:val="11"/>
        </w:numPr>
        <w:spacing w:before="100" w:beforeAutospacing="1" w:after="100" w:afterAutospacing="1" w:line="240" w:lineRule="auto"/>
        <w:ind w:hanging="11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do dwóch miesięcy, gdy skarga/wniosek jest szczególnie skomplikowana,</w:t>
      </w:r>
    </w:p>
    <w:p w:rsidR="005C46B8" w:rsidRPr="005C46B8" w:rsidRDefault="005C46B8" w:rsidP="005C4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Do siedmiu dni należy:</w:t>
      </w:r>
    </w:p>
    <w:p w:rsidR="005C46B8" w:rsidRPr="005C46B8" w:rsidRDefault="005C46B8" w:rsidP="00571B58">
      <w:pPr>
        <w:numPr>
          <w:ilvl w:val="1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przesłać skargę/wniosek do właściwego organu z powiadomieniem wnoszącego lub zwrócić ją wnoszącemu ze wskazaniem właściwego organu, jeżeli skarga/wniosek została skierowana do niewłaściwego organu,</w:t>
      </w:r>
    </w:p>
    <w:p w:rsidR="005C46B8" w:rsidRPr="005C46B8" w:rsidRDefault="005C46B8" w:rsidP="00571B58">
      <w:pPr>
        <w:numPr>
          <w:ilvl w:val="1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przesłać skargę/wniosek do wnoszącego z odpowiednim wyjaśnieniem, jeżeli trudno jest ustalić właściwy organ lub gdy właściwy jest organ wymiaru sprawiedliwości,</w:t>
      </w:r>
    </w:p>
    <w:p w:rsidR="005C46B8" w:rsidRPr="005C46B8" w:rsidRDefault="005C46B8" w:rsidP="00571B58">
      <w:pPr>
        <w:numPr>
          <w:ilvl w:val="1"/>
          <w:numId w:val="1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przesłać odpisy skargi/wniosku do właściwych organów z powiadomieniem wnoszącego, jeżeli sprawy w nich poruszane dotyczą różnych organów,</w:t>
      </w:r>
    </w:p>
    <w:p w:rsidR="005C46B8" w:rsidRPr="005C46B8" w:rsidRDefault="005C46B8" w:rsidP="00571B58">
      <w:pPr>
        <w:numPr>
          <w:ilvl w:val="1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przesłać informację do wnoszącego o przesunięciu terminu załatwienia skargi/wniosku z podaniem powodów tego przesunięcia,</w:t>
      </w:r>
    </w:p>
    <w:p w:rsidR="005C46B8" w:rsidRPr="005C46B8" w:rsidRDefault="005C46B8" w:rsidP="00571B58">
      <w:pPr>
        <w:numPr>
          <w:ilvl w:val="1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zwrócić się z prośbą do osoby wnoszącej o przesłanie dodatkowych informacji dotyczących skargi/wniosku,</w:t>
      </w:r>
    </w:p>
    <w:p w:rsidR="005C46B8" w:rsidRPr="005C46B8" w:rsidRDefault="005C46B8" w:rsidP="00571B58">
      <w:pPr>
        <w:numPr>
          <w:ilvl w:val="1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rPr>
          <w:rFonts w:ascii="Verdana" w:eastAsia="Times New Roman" w:hAnsi="Verdana" w:cs="Times New Roman"/>
          <w:sz w:val="18"/>
          <w:szCs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udzielić odpowiedzi w przypadku ponowienia skargi/wniosku, w której brak jest wskazania nowych okoliczności sprawy.</w:t>
      </w:r>
    </w:p>
    <w:p w:rsidR="005C46B8" w:rsidRDefault="005C46B8" w:rsidP="00886F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</w:rPr>
      </w:pPr>
      <w:r w:rsidRPr="005C46B8">
        <w:rPr>
          <w:rFonts w:ascii="Verdana" w:eastAsia="Times New Roman" w:hAnsi="Verdana" w:cs="Times New Roman"/>
          <w:sz w:val="18"/>
          <w:szCs w:val="18"/>
        </w:rPr>
        <w:t>Proc</w:t>
      </w:r>
      <w:r w:rsidR="00D54F88">
        <w:rPr>
          <w:rFonts w:ascii="Verdana" w:eastAsia="Times New Roman" w:hAnsi="Verdana" w:cs="Times New Roman"/>
          <w:sz w:val="18"/>
          <w:szCs w:val="18"/>
        </w:rPr>
        <w:t>edu</w:t>
      </w:r>
      <w:r w:rsidR="00943883">
        <w:rPr>
          <w:rFonts w:ascii="Verdana" w:eastAsia="Times New Roman" w:hAnsi="Verdana" w:cs="Times New Roman"/>
          <w:sz w:val="18"/>
          <w:szCs w:val="18"/>
        </w:rPr>
        <w:t>ra wchodzi w życie z dniem 30.11.</w:t>
      </w:r>
      <w:r w:rsidR="00D54F88">
        <w:rPr>
          <w:rFonts w:ascii="Verdana" w:eastAsia="Times New Roman" w:hAnsi="Verdana" w:cs="Times New Roman"/>
          <w:sz w:val="18"/>
          <w:szCs w:val="18"/>
        </w:rPr>
        <w:t>2013</w:t>
      </w:r>
      <w:r w:rsidRPr="005C46B8">
        <w:rPr>
          <w:rFonts w:ascii="Verdana" w:eastAsia="Times New Roman" w:hAnsi="Verdana" w:cs="Times New Roman"/>
          <w:sz w:val="18"/>
          <w:szCs w:val="18"/>
        </w:rPr>
        <w:t xml:space="preserve"> r.</w:t>
      </w:r>
      <w:r w:rsidRPr="005C46B8">
        <w:rPr>
          <w:rFonts w:ascii="Verdana" w:eastAsia="Times New Roman" w:hAnsi="Verdana" w:cs="Times New Roman"/>
          <w:sz w:val="18"/>
        </w:rPr>
        <w:t> </w:t>
      </w:r>
    </w:p>
    <w:p w:rsidR="00D54F88" w:rsidRPr="005C46B8" w:rsidRDefault="00D54F88" w:rsidP="005C4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C3CBE" w:rsidRDefault="005C3CBE"/>
    <w:p w:rsidR="00E633D6" w:rsidRDefault="00E633D6"/>
    <w:p w:rsidR="00E633D6" w:rsidRDefault="00E633D6"/>
    <w:p w:rsidR="00E633D6" w:rsidRDefault="00E633D6"/>
    <w:sectPr w:rsidR="00E633D6" w:rsidSect="001B0498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6DA"/>
    <w:multiLevelType w:val="multilevel"/>
    <w:tmpl w:val="878C74F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AAB6FD4"/>
    <w:multiLevelType w:val="multilevel"/>
    <w:tmpl w:val="878C74F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18536729"/>
    <w:multiLevelType w:val="multilevel"/>
    <w:tmpl w:val="DFAA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A5D44"/>
    <w:multiLevelType w:val="multilevel"/>
    <w:tmpl w:val="9934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E4F22"/>
    <w:multiLevelType w:val="multilevel"/>
    <w:tmpl w:val="878C74F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3DCA3A5E"/>
    <w:multiLevelType w:val="multilevel"/>
    <w:tmpl w:val="EAC6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812A5"/>
    <w:multiLevelType w:val="multilevel"/>
    <w:tmpl w:val="878C74F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43E13F4E"/>
    <w:multiLevelType w:val="multilevel"/>
    <w:tmpl w:val="878C74F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51821BD6"/>
    <w:multiLevelType w:val="multilevel"/>
    <w:tmpl w:val="EB24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90572"/>
    <w:multiLevelType w:val="multilevel"/>
    <w:tmpl w:val="878C74F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78791308"/>
    <w:multiLevelType w:val="multilevel"/>
    <w:tmpl w:val="A402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802F3"/>
    <w:multiLevelType w:val="multilevel"/>
    <w:tmpl w:val="9ED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46B8"/>
    <w:rsid w:val="001B0498"/>
    <w:rsid w:val="00272B04"/>
    <w:rsid w:val="00296CAF"/>
    <w:rsid w:val="003D23C9"/>
    <w:rsid w:val="00571B58"/>
    <w:rsid w:val="005C3CBE"/>
    <w:rsid w:val="005C46B8"/>
    <w:rsid w:val="00886F5F"/>
    <w:rsid w:val="008D4D1C"/>
    <w:rsid w:val="00943883"/>
    <w:rsid w:val="00B56836"/>
    <w:rsid w:val="00D47967"/>
    <w:rsid w:val="00D54F88"/>
    <w:rsid w:val="00E17075"/>
    <w:rsid w:val="00E633D6"/>
    <w:rsid w:val="00E9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C46B8"/>
  </w:style>
  <w:style w:type="paragraph" w:styleId="Akapitzlist">
    <w:name w:val="List Paragraph"/>
    <w:basedOn w:val="Normalny"/>
    <w:uiPriority w:val="34"/>
    <w:qFormat/>
    <w:rsid w:val="001B0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Dyrektor</cp:lastModifiedBy>
  <cp:revision>13</cp:revision>
  <cp:lastPrinted>2014-01-10T12:33:00Z</cp:lastPrinted>
  <dcterms:created xsi:type="dcterms:W3CDTF">2013-12-23T22:39:00Z</dcterms:created>
  <dcterms:modified xsi:type="dcterms:W3CDTF">2014-01-10T12:34:00Z</dcterms:modified>
</cp:coreProperties>
</file>