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6BC26770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7F0B4C">
        <w:rPr>
          <w:rFonts w:asciiTheme="majorHAnsi" w:eastAsia="Times New Roman" w:hAnsiTheme="majorHAnsi" w:cs="Arial"/>
          <w:snapToGrid w:val="0"/>
          <w:lang w:eastAsia="pl-PL"/>
        </w:rPr>
        <w:t xml:space="preserve"> 29.06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1F0F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PODLEGAJĄCYCH NEGOCJACJOM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1CE5B53" w14:textId="40AA004C" w:rsidR="006005FA" w:rsidRPr="007721F4" w:rsidRDefault="006005FA" w:rsidP="006005F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</w:t>
      </w:r>
      <w:r w:rsidR="007F0B4C">
        <w:rPr>
          <w:rFonts w:asciiTheme="majorHAnsi" w:eastAsia="Calibri" w:hAnsiTheme="majorHAnsi" w:cs="Arial"/>
          <w:b/>
        </w:rPr>
        <w:t xml:space="preserve"> „Wykonanie  renowacji  kanałów  sanitarnych  w ulicach  Prusa  i  Broniewskiego  w Łomży”</w:t>
      </w:r>
      <w:r>
        <w:rPr>
          <w:rFonts w:asciiTheme="majorHAnsi" w:eastAsia="Calibri" w:hAnsiTheme="majorHAnsi" w:cs="Arial"/>
          <w:b/>
        </w:rPr>
        <w:t xml:space="preserve"> </w:t>
      </w:r>
    </w:p>
    <w:p w14:paraId="349241C4" w14:textId="77777777" w:rsidR="006005FA" w:rsidRPr="0020799D" w:rsidRDefault="006005FA" w:rsidP="006005F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000C19D6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1C7C3C1C" w14:textId="77777777" w:rsidR="008560D0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AARSLEFF Sp.z o.o.</w:t>
            </w:r>
          </w:p>
          <w:p w14:paraId="30AF65E5" w14:textId="77777777" w:rsidR="007F0B4C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02-681 Warszawa</w:t>
            </w:r>
          </w:p>
          <w:p w14:paraId="33CC9006" w14:textId="77777777" w:rsidR="007F0B4C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Aleja Wyścigowa 6</w:t>
            </w:r>
          </w:p>
          <w:p w14:paraId="6B47D9C4" w14:textId="051939D7" w:rsidR="007F0B4C" w:rsidRPr="008E7063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560D0" w:rsidRPr="008E7063" w14:paraId="5CA10E3C" w14:textId="77777777" w:rsidTr="008560D0">
        <w:tc>
          <w:tcPr>
            <w:tcW w:w="1242" w:type="pct"/>
          </w:tcPr>
          <w:p w14:paraId="6F7BCD48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67905091"/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758" w:type="pct"/>
          </w:tcPr>
          <w:p w14:paraId="36D4577E" w14:textId="0A69DD9F" w:rsidR="00095D0E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Techniki  Bezwykopowe Sp. z o.o. </w:t>
            </w:r>
          </w:p>
          <w:p w14:paraId="1A67D629" w14:textId="77B7B4CF" w:rsidR="007F0B4C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15-111 Białystok</w:t>
            </w:r>
          </w:p>
          <w:p w14:paraId="79BD89D9" w14:textId="77777777" w:rsidR="007F0B4C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Tysiąclecia P.P. 2 lok. 602</w:t>
            </w:r>
          </w:p>
          <w:p w14:paraId="7B7F45AE" w14:textId="567C997D" w:rsidR="007F0B4C" w:rsidRPr="008E7063" w:rsidRDefault="007F0B4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2"/>
      <w:tr w:rsidR="008560D0" w:rsidRPr="008E7063" w14:paraId="232D6F8B" w14:textId="77777777" w:rsidTr="008560D0">
        <w:tc>
          <w:tcPr>
            <w:tcW w:w="1242" w:type="pct"/>
          </w:tcPr>
          <w:p w14:paraId="29ABEE89" w14:textId="08DBB58B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758" w:type="pct"/>
          </w:tcPr>
          <w:p w14:paraId="43EAD656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1F6F09"/>
    <w:rsid w:val="0020799D"/>
    <w:rsid w:val="002D0A95"/>
    <w:rsid w:val="002D686B"/>
    <w:rsid w:val="003A2638"/>
    <w:rsid w:val="00415BA7"/>
    <w:rsid w:val="004B24B9"/>
    <w:rsid w:val="006005FA"/>
    <w:rsid w:val="00700F08"/>
    <w:rsid w:val="0078408A"/>
    <w:rsid w:val="00787D6E"/>
    <w:rsid w:val="007F0B4C"/>
    <w:rsid w:val="008560D0"/>
    <w:rsid w:val="00874A33"/>
    <w:rsid w:val="008C2074"/>
    <w:rsid w:val="008E7063"/>
    <w:rsid w:val="009C1614"/>
    <w:rsid w:val="00AB1FFA"/>
    <w:rsid w:val="00AD543C"/>
    <w:rsid w:val="00BD1451"/>
    <w:rsid w:val="00C3227B"/>
    <w:rsid w:val="00D831BB"/>
    <w:rsid w:val="00E11C96"/>
    <w:rsid w:val="00F165B7"/>
    <w:rsid w:val="00FA3AB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3</cp:revision>
  <dcterms:created xsi:type="dcterms:W3CDTF">2021-06-29T11:39:00Z</dcterms:created>
  <dcterms:modified xsi:type="dcterms:W3CDTF">2021-06-30T10:38:00Z</dcterms:modified>
</cp:coreProperties>
</file>