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3BDF" w14:textId="59719A21" w:rsidR="00514F26" w:rsidRPr="00514F26" w:rsidRDefault="00514F26" w:rsidP="00514F2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4F26">
        <w:rPr>
          <w:rFonts w:asciiTheme="minorHAnsi" w:hAnsiTheme="minorHAnsi" w:cstheme="minorHAnsi"/>
          <w:sz w:val="22"/>
          <w:szCs w:val="22"/>
        </w:rPr>
        <w:t>Załącznik Nr 1</w:t>
      </w:r>
    </w:p>
    <w:p w14:paraId="3A7A116C" w14:textId="77777777" w:rsidR="00514F26" w:rsidRDefault="00514F26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9EFE6C" w14:textId="77777777" w:rsidR="00302EC0" w:rsidRDefault="00302EC0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A49ACC" w14:textId="77777777" w:rsidR="00514F26" w:rsidRDefault="00514F26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5D36944" w14:textId="77777777" w:rsidR="00514F26" w:rsidRDefault="00514F26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27E19" w14:textId="77777777" w:rsidR="00385B85" w:rsidRPr="00744BD3" w:rsidRDefault="00AA0325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BD3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zamówienia:</w:t>
      </w:r>
    </w:p>
    <w:p w14:paraId="5D9C631E" w14:textId="597BCD3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skucie terrakoty, glazury wraz z wyrównaniem tynków, gruntowaniem i wyrównaniem powierzchni szlichtą oraz położenie gresu i glazury,</w:t>
      </w:r>
    </w:p>
    <w:p w14:paraId="53934E2A" w14:textId="3BB839DB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skucie starych powierzchni tynków wraz z naprawą ścian, obsadzenie narożników, szpachlowanie pomieszczeń wraz malowaniem końcowym zgodnie z technologią </w:t>
      </w:r>
      <w:r w:rsidR="00DE68A0">
        <w:rPr>
          <w:rFonts w:asciiTheme="minorHAnsi" w:hAnsiTheme="minorHAnsi" w:cstheme="minorHAnsi"/>
          <w:sz w:val="24"/>
          <w:szCs w:val="24"/>
        </w:rPr>
        <w:br/>
      </w:r>
      <w:r w:rsidRPr="00744BD3">
        <w:rPr>
          <w:rFonts w:asciiTheme="minorHAnsi" w:hAnsiTheme="minorHAnsi" w:cstheme="minorHAnsi"/>
          <w:sz w:val="24"/>
          <w:szCs w:val="24"/>
        </w:rPr>
        <w:t>i z użyciem renomowanych farb,</w:t>
      </w:r>
    </w:p>
    <w:p w14:paraId="552A7A0C" w14:textId="2EB9411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wymiana instalacji elektrycznej tj. przewodó</w:t>
      </w:r>
      <w:r w:rsidR="005E24D6">
        <w:rPr>
          <w:rFonts w:asciiTheme="minorHAnsi" w:hAnsiTheme="minorHAnsi" w:cstheme="minorHAnsi"/>
          <w:sz w:val="24"/>
          <w:szCs w:val="24"/>
        </w:rPr>
        <w:t>w elektrycznych od łazienek</w:t>
      </w:r>
      <w:r w:rsidRPr="00744BD3">
        <w:rPr>
          <w:rFonts w:asciiTheme="minorHAnsi" w:hAnsiTheme="minorHAnsi" w:cstheme="minorHAnsi"/>
          <w:sz w:val="24"/>
          <w:szCs w:val="24"/>
        </w:rPr>
        <w:t xml:space="preserve"> do skrzynki elektrycznej, </w:t>
      </w:r>
      <w:r w:rsidR="00A21AC2">
        <w:rPr>
          <w:rFonts w:asciiTheme="minorHAnsi" w:hAnsiTheme="minorHAnsi" w:cstheme="minorHAnsi"/>
          <w:sz w:val="24"/>
          <w:szCs w:val="24"/>
        </w:rPr>
        <w:t xml:space="preserve">montaż </w:t>
      </w:r>
      <w:r w:rsidRPr="00744BD3">
        <w:rPr>
          <w:rFonts w:asciiTheme="minorHAnsi" w:hAnsiTheme="minorHAnsi" w:cstheme="minorHAnsi"/>
          <w:sz w:val="24"/>
          <w:szCs w:val="24"/>
        </w:rPr>
        <w:t xml:space="preserve">bezpieczników klapkowych, </w:t>
      </w:r>
      <w:r w:rsidR="00A21AC2">
        <w:rPr>
          <w:rFonts w:asciiTheme="minorHAnsi" w:hAnsiTheme="minorHAnsi" w:cstheme="minorHAnsi"/>
          <w:sz w:val="24"/>
          <w:szCs w:val="24"/>
        </w:rPr>
        <w:t xml:space="preserve">nowych </w:t>
      </w:r>
      <w:r w:rsidRPr="00744BD3">
        <w:rPr>
          <w:rFonts w:asciiTheme="minorHAnsi" w:hAnsiTheme="minorHAnsi" w:cstheme="minorHAnsi"/>
          <w:sz w:val="24"/>
          <w:szCs w:val="24"/>
        </w:rPr>
        <w:t xml:space="preserve">gniazdek, włączników </w:t>
      </w:r>
      <w:r w:rsidR="00A21AC2">
        <w:rPr>
          <w:rFonts w:asciiTheme="minorHAnsi" w:hAnsiTheme="minorHAnsi" w:cstheme="minorHAnsi"/>
          <w:sz w:val="24"/>
          <w:szCs w:val="24"/>
        </w:rPr>
        <w:br/>
        <w:t xml:space="preserve">i </w:t>
      </w:r>
      <w:r w:rsidRPr="00744BD3">
        <w:rPr>
          <w:rFonts w:asciiTheme="minorHAnsi" w:hAnsiTheme="minorHAnsi" w:cstheme="minorHAnsi"/>
          <w:sz w:val="24"/>
          <w:szCs w:val="24"/>
        </w:rPr>
        <w:t xml:space="preserve"> oświetlenia LED,</w:t>
      </w:r>
    </w:p>
    <w:p w14:paraId="59990190" w14:textId="7F3F70C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instalacji kanalizacyjnej w remontowan</w:t>
      </w:r>
      <w:r w:rsidR="007637C5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</w:t>
      </w:r>
      <w:r w:rsidR="007637C5">
        <w:rPr>
          <w:rFonts w:asciiTheme="minorHAnsi" w:hAnsiTheme="minorHAnsi" w:cstheme="minorHAnsi"/>
          <w:sz w:val="24"/>
          <w:szCs w:val="24"/>
        </w:rPr>
        <w:t>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5DDDDE08" w14:textId="09FB1C02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</w:t>
      </w:r>
      <w:r w:rsidR="007637C5">
        <w:rPr>
          <w:rFonts w:asciiTheme="minorHAnsi" w:hAnsiTheme="minorHAnsi" w:cstheme="minorHAnsi"/>
          <w:sz w:val="24"/>
          <w:szCs w:val="24"/>
        </w:rPr>
        <w:t>acji wodociągowej 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239BC840" w14:textId="32FAEAA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przeróbka C.O. wraz z wymianą grzejnika,</w:t>
      </w:r>
    </w:p>
    <w:p w14:paraId="2A5E15F2" w14:textId="6EBA55CC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demontaż starych drzwi wewnętrznych oraz monta</w:t>
      </w:r>
      <w:r w:rsidR="000955F0">
        <w:rPr>
          <w:rFonts w:asciiTheme="minorHAnsi" w:hAnsiTheme="minorHAnsi" w:cstheme="minorHAnsi"/>
          <w:sz w:val="24"/>
          <w:szCs w:val="24"/>
        </w:rPr>
        <w:t>ż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 </w:t>
      </w:r>
      <w:r w:rsidRPr="00744BD3">
        <w:rPr>
          <w:rFonts w:asciiTheme="minorHAnsi" w:hAnsiTheme="minorHAnsi" w:cstheme="minorHAnsi"/>
          <w:sz w:val="24"/>
          <w:szCs w:val="24"/>
        </w:rPr>
        <w:t>nowych drzwi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 z regulowaną ościeżnicą</w:t>
      </w:r>
      <w:r w:rsidR="000955F0">
        <w:rPr>
          <w:rFonts w:asciiTheme="minorHAnsi" w:hAnsiTheme="minorHAnsi" w:cstheme="minorHAnsi"/>
          <w:sz w:val="24"/>
          <w:szCs w:val="24"/>
        </w:rPr>
        <w:t xml:space="preserve"> w 2 pomieszczeniach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767C9E75" w14:textId="4784F661" w:rsidR="00AA0325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montaż </w:t>
      </w:r>
      <w:r w:rsidR="000955F0">
        <w:rPr>
          <w:rFonts w:asciiTheme="minorHAnsi" w:hAnsiTheme="minorHAnsi" w:cstheme="minorHAnsi"/>
          <w:sz w:val="24"/>
          <w:szCs w:val="24"/>
        </w:rPr>
        <w:t>2 szt. kompaktów 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25D7DB87" w14:textId="6C05186F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montaż </w:t>
      </w:r>
      <w:r w:rsidR="000955F0">
        <w:rPr>
          <w:rFonts w:asciiTheme="minorHAnsi" w:hAnsiTheme="minorHAnsi" w:cstheme="minorHAnsi"/>
          <w:sz w:val="24"/>
          <w:szCs w:val="24"/>
        </w:rPr>
        <w:t>2</w:t>
      </w:r>
      <w:r w:rsidRPr="00744BD3">
        <w:rPr>
          <w:rFonts w:asciiTheme="minorHAnsi" w:hAnsiTheme="minorHAnsi" w:cstheme="minorHAnsi"/>
          <w:sz w:val="24"/>
          <w:szCs w:val="24"/>
        </w:rPr>
        <w:t xml:space="preserve"> szt. umywal</w:t>
      </w:r>
      <w:r w:rsidR="000955F0">
        <w:rPr>
          <w:rFonts w:asciiTheme="minorHAnsi" w:hAnsiTheme="minorHAnsi" w:cstheme="minorHAnsi"/>
          <w:sz w:val="24"/>
          <w:szCs w:val="24"/>
        </w:rPr>
        <w:t>e</w:t>
      </w:r>
      <w:r w:rsidRPr="00744BD3">
        <w:rPr>
          <w:rFonts w:asciiTheme="minorHAnsi" w:hAnsiTheme="minorHAnsi" w:cstheme="minorHAnsi"/>
          <w:sz w:val="24"/>
          <w:szCs w:val="24"/>
        </w:rPr>
        <w:t xml:space="preserve">k </w:t>
      </w:r>
      <w:r w:rsidR="000955F0">
        <w:rPr>
          <w:rFonts w:asciiTheme="minorHAnsi" w:hAnsiTheme="minorHAnsi" w:cstheme="minorHAnsi"/>
          <w:sz w:val="24"/>
          <w:szCs w:val="24"/>
        </w:rPr>
        <w:t>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650D889B" w14:textId="7CFF864F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sufitu podwieszanego</w:t>
      </w:r>
      <w:r w:rsidR="00471B6C">
        <w:rPr>
          <w:rFonts w:asciiTheme="minorHAnsi" w:hAnsiTheme="minorHAnsi" w:cstheme="minorHAnsi"/>
          <w:sz w:val="24"/>
          <w:szCs w:val="24"/>
        </w:rPr>
        <w:t xml:space="preserve"> w remontowanej łazience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456C81A6" w14:textId="68D2B617" w:rsidR="00772E52" w:rsidRPr="00744BD3" w:rsidRDefault="00772E52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lust</w:t>
      </w:r>
      <w:r w:rsidR="000955F0">
        <w:rPr>
          <w:rFonts w:asciiTheme="minorHAnsi" w:hAnsiTheme="minorHAnsi" w:cstheme="minorHAnsi"/>
          <w:sz w:val="24"/>
          <w:szCs w:val="24"/>
        </w:rPr>
        <w:t>e</w:t>
      </w:r>
      <w:r w:rsidRPr="00744BD3">
        <w:rPr>
          <w:rFonts w:asciiTheme="minorHAnsi" w:hAnsiTheme="minorHAnsi" w:cstheme="minorHAnsi"/>
          <w:sz w:val="24"/>
          <w:szCs w:val="24"/>
        </w:rPr>
        <w:t>r w remontowan</w:t>
      </w:r>
      <w:r w:rsidR="000955F0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łazien</w:t>
      </w:r>
      <w:r w:rsidR="000955F0">
        <w:rPr>
          <w:rFonts w:asciiTheme="minorHAnsi" w:hAnsiTheme="minorHAnsi" w:cstheme="minorHAnsi"/>
          <w:sz w:val="24"/>
          <w:szCs w:val="24"/>
        </w:rPr>
        <w:t>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533E95D9" w14:textId="454DF22C" w:rsidR="003C7821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wywóz nieczystości z remontowan</w:t>
      </w:r>
      <w:r w:rsidR="000955F0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łazie</w:t>
      </w:r>
      <w:bookmarkStart w:id="0" w:name="_GoBack"/>
      <w:bookmarkEnd w:id="0"/>
      <w:r w:rsidRPr="00744BD3">
        <w:rPr>
          <w:rFonts w:asciiTheme="minorHAnsi" w:hAnsiTheme="minorHAnsi" w:cstheme="minorHAnsi"/>
          <w:sz w:val="24"/>
          <w:szCs w:val="24"/>
        </w:rPr>
        <w:t>n</w:t>
      </w:r>
      <w:r w:rsidR="000955F0">
        <w:rPr>
          <w:rFonts w:asciiTheme="minorHAnsi" w:hAnsiTheme="minorHAnsi" w:cstheme="minorHAnsi"/>
          <w:sz w:val="24"/>
          <w:szCs w:val="24"/>
        </w:rPr>
        <w:t>ek</w:t>
      </w:r>
      <w:r w:rsidRPr="00744BD3">
        <w:rPr>
          <w:rFonts w:asciiTheme="minorHAnsi" w:hAnsiTheme="minorHAnsi" w:cstheme="minorHAnsi"/>
          <w:sz w:val="24"/>
          <w:szCs w:val="24"/>
        </w:rPr>
        <w:t>.</w:t>
      </w:r>
    </w:p>
    <w:p w14:paraId="5A533DC5" w14:textId="77777777" w:rsidR="00514F26" w:rsidRPr="00360139" w:rsidRDefault="00514F26" w:rsidP="00514F2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934208" w14:textId="77777777" w:rsidR="00302EC0" w:rsidRPr="00360139" w:rsidRDefault="00302EC0" w:rsidP="00302E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593415" w14:textId="77777777" w:rsidR="00302EC0" w:rsidRPr="00360139" w:rsidRDefault="00302EC0" w:rsidP="00302EC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</w:rPr>
        <w:t>Piotr Konopka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  <w:t>Artur Ciborowski</w:t>
      </w:r>
    </w:p>
    <w:p w14:paraId="1B2FB0D2" w14:textId="77777777" w:rsidR="00302EC0" w:rsidRPr="00360139" w:rsidRDefault="00302EC0" w:rsidP="00302EC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osoby sporządzającej)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dyrektora zamawiającego)</w:t>
      </w:r>
    </w:p>
    <w:p w14:paraId="370D376A" w14:textId="77777777" w:rsidR="00514F26" w:rsidRPr="00514F26" w:rsidRDefault="00514F26" w:rsidP="00514F2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14F26" w:rsidRPr="0051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E7D"/>
    <w:multiLevelType w:val="hybridMultilevel"/>
    <w:tmpl w:val="ACB8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5"/>
    <w:rsid w:val="00033275"/>
    <w:rsid w:val="000955F0"/>
    <w:rsid w:val="002E78DC"/>
    <w:rsid w:val="002F01AA"/>
    <w:rsid w:val="00302EC0"/>
    <w:rsid w:val="00360139"/>
    <w:rsid w:val="003C7821"/>
    <w:rsid w:val="00471B6C"/>
    <w:rsid w:val="00510562"/>
    <w:rsid w:val="00514F26"/>
    <w:rsid w:val="005E24D6"/>
    <w:rsid w:val="0064295E"/>
    <w:rsid w:val="00744BD3"/>
    <w:rsid w:val="007637C5"/>
    <w:rsid w:val="00772E52"/>
    <w:rsid w:val="00A21AC2"/>
    <w:rsid w:val="00AA0325"/>
    <w:rsid w:val="00D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0F7"/>
  <w15:chartTrackingRefBased/>
  <w15:docId w15:val="{421A9D2A-496C-495F-B69D-DBC0A42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2021-07-02T07:17:00Z</cp:lastPrinted>
  <dcterms:created xsi:type="dcterms:W3CDTF">2021-06-29T09:54:00Z</dcterms:created>
  <dcterms:modified xsi:type="dcterms:W3CDTF">2021-07-02T07:18:00Z</dcterms:modified>
</cp:coreProperties>
</file>