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74D" w:rsidRPr="009500A2" w:rsidRDefault="009500A2">
      <w:pPr>
        <w:rPr>
          <w:sz w:val="36"/>
          <w:szCs w:val="36"/>
        </w:rPr>
      </w:pPr>
      <w:r w:rsidRPr="009500A2">
        <w:rPr>
          <w:sz w:val="36"/>
          <w:szCs w:val="36"/>
        </w:rPr>
        <w:t>Formularz ofertowy</w:t>
      </w:r>
    </w:p>
    <w:p w:rsidR="009500A2" w:rsidRDefault="009500A2"/>
    <w:p w:rsidR="009500A2" w:rsidRDefault="009500A2" w:rsidP="009500A2">
      <w:pPr>
        <w:jc w:val="both"/>
      </w:pPr>
    </w:p>
    <w:p w:rsidR="009500A2" w:rsidRDefault="009500A2" w:rsidP="009500A2">
      <w:pPr>
        <w:jc w:val="both"/>
        <w:rPr>
          <w:sz w:val="28"/>
          <w:szCs w:val="28"/>
        </w:rPr>
      </w:pPr>
      <w:r w:rsidRPr="009500A2">
        <w:rPr>
          <w:sz w:val="28"/>
          <w:szCs w:val="28"/>
        </w:rPr>
        <w:t>Szkoła Podstawowa Nr 4 im. Generała Władysława Andersa w Łomży kieruje zapytanie ofertowe do zakupu:</w:t>
      </w:r>
    </w:p>
    <w:p w:rsidR="009500A2" w:rsidRPr="009500A2" w:rsidRDefault="009500A2" w:rsidP="009500A2">
      <w:pPr>
        <w:jc w:val="both"/>
        <w:rPr>
          <w:sz w:val="28"/>
          <w:szCs w:val="28"/>
        </w:rPr>
      </w:pPr>
    </w:p>
    <w:p w:rsidR="009500A2" w:rsidRPr="009500A2" w:rsidRDefault="009500A2" w:rsidP="009500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500A2">
        <w:rPr>
          <w:sz w:val="28"/>
          <w:szCs w:val="28"/>
        </w:rPr>
        <w:t xml:space="preserve">Zestawu nagłaśniającego zawierającego 4 głośniki wraz z mocowaniami </w:t>
      </w:r>
      <w:r>
        <w:rPr>
          <w:sz w:val="28"/>
          <w:szCs w:val="28"/>
        </w:rPr>
        <w:br/>
      </w:r>
      <w:bookmarkStart w:id="0" w:name="_GoBack"/>
      <w:bookmarkEnd w:id="0"/>
      <w:r w:rsidRPr="009500A2">
        <w:rPr>
          <w:sz w:val="28"/>
          <w:szCs w:val="28"/>
        </w:rPr>
        <w:t>do ściany, zestawu 4 bezprzewodowych mikrofonów oraz mikser 4 kanałowy wraz z niezbędnym okablowaniem.</w:t>
      </w:r>
    </w:p>
    <w:sectPr w:rsidR="009500A2" w:rsidRPr="00950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0A2"/>
    <w:rsid w:val="001C474D"/>
    <w:rsid w:val="0095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EA2BA-1BAD-4626-A649-F84018EA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50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00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2</cp:revision>
  <cp:lastPrinted>2022-03-25T12:51:00Z</cp:lastPrinted>
  <dcterms:created xsi:type="dcterms:W3CDTF">2022-03-25T12:43:00Z</dcterms:created>
  <dcterms:modified xsi:type="dcterms:W3CDTF">2022-03-25T12:52:00Z</dcterms:modified>
</cp:coreProperties>
</file>